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5EE9CD0E" w14:textId="2377AAA1" w:rsidR="00EB2DA1" w:rsidRP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876D0">
        <w:rPr>
          <w:rFonts w:ascii="Times New Roman" w:hAnsi="Times New Roman"/>
          <w:b/>
          <w:sz w:val="24"/>
          <w:szCs w:val="24"/>
        </w:rPr>
        <w:t>СГ.</w:t>
      </w:r>
      <w:r>
        <w:rPr>
          <w:rFonts w:ascii="Times New Roman" w:hAnsi="Times New Roman"/>
          <w:b/>
          <w:sz w:val="24"/>
          <w:szCs w:val="24"/>
        </w:rPr>
        <w:t>0</w:t>
      </w:r>
      <w:r w:rsidR="005A43B4">
        <w:rPr>
          <w:rFonts w:ascii="Times New Roman" w:hAnsi="Times New Roman"/>
          <w:b/>
          <w:sz w:val="24"/>
          <w:szCs w:val="24"/>
        </w:rPr>
        <w:t>5</w:t>
      </w:r>
      <w:r w:rsidR="009A665F">
        <w:rPr>
          <w:rFonts w:ascii="Times New Roman" w:hAnsi="Times New Roman"/>
          <w:b/>
          <w:sz w:val="24"/>
          <w:szCs w:val="24"/>
        </w:rPr>
        <w:t xml:space="preserve">. </w:t>
      </w:r>
      <w:r w:rsidR="005A43B4">
        <w:rPr>
          <w:rFonts w:ascii="Times New Roman" w:hAnsi="Times New Roman"/>
          <w:b/>
          <w:sz w:val="24"/>
          <w:szCs w:val="24"/>
        </w:rPr>
        <w:t>ОСНОВЫ ФИНАНСОВОЙ ГРАМОТНОСТИ</w:t>
      </w: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757AFC18" w14:textId="2C10D4CB" w:rsidR="00EB2DA1" w:rsidRPr="00EB2DA1" w:rsidRDefault="00F23047"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r w:rsidRPr="00F23047">
        <w:rPr>
          <w:rFonts w:ascii="Times New Roman" w:hAnsi="Times New Roman"/>
          <w:sz w:val="24"/>
          <w:szCs w:val="24"/>
        </w:rPr>
        <w:t>09.02.12 Техническая эксплуатация информационных систем</w:t>
      </w:r>
    </w:p>
    <w:p w14:paraId="0A261531" w14:textId="77777777" w:rsidR="00EB2DA1" w:rsidRPr="00EB2DA1" w:rsidRDefault="00EB2DA1" w:rsidP="00EB2DA1">
      <w:pPr>
        <w:spacing w:after="0"/>
        <w:rPr>
          <w:rFonts w:ascii="Times New Roman" w:hAnsi="Times New Roman"/>
          <w:sz w:val="24"/>
          <w:szCs w:val="24"/>
          <w:highlight w:val="cyan"/>
        </w:rPr>
      </w:pP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1371ACBE"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9A665F">
        <w:rPr>
          <w:rFonts w:ascii="Times New Roman" w:hAnsi="Times New Roman"/>
          <w:sz w:val="24"/>
          <w:szCs w:val="24"/>
        </w:rPr>
        <w:t>5</w:t>
      </w:r>
      <w:r w:rsidRPr="00EB2DA1">
        <w:rPr>
          <w:rFonts w:ascii="Times New Roman" w:hAnsi="Times New Roman"/>
          <w:sz w:val="24"/>
          <w:szCs w:val="24"/>
        </w:rPr>
        <w:br w:type="page"/>
      </w:r>
    </w:p>
    <w:p w14:paraId="612AF8B2" w14:textId="77777777" w:rsidR="005F67F3" w:rsidRPr="00EB2DA1" w:rsidRDefault="006728EE" w:rsidP="005F6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i/>
          <w:sz w:val="24"/>
          <w:szCs w:val="24"/>
          <w:highlight w:val="cyan"/>
          <w:vertAlign w:val="superscript"/>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5F67F3" w:rsidRPr="00F23047">
        <w:rPr>
          <w:rFonts w:ascii="Times New Roman" w:hAnsi="Times New Roman"/>
          <w:sz w:val="24"/>
          <w:szCs w:val="24"/>
        </w:rPr>
        <w:t>09.02.12 Техническая эксплуатация информационных систем</w:t>
      </w:r>
    </w:p>
    <w:p w14:paraId="6A0234BD" w14:textId="60BA2BB0" w:rsidR="006728EE" w:rsidRDefault="006728EE" w:rsidP="005F67F3">
      <w:pPr>
        <w:keepNext/>
        <w:outlineLvl w:val="0"/>
        <w:rPr>
          <w:rFonts w:ascii="Times New Roman" w:hAnsi="Times New Roman"/>
          <w:sz w:val="24"/>
          <w:szCs w:val="24"/>
        </w:rPr>
      </w:pPr>
    </w:p>
    <w:p w14:paraId="71AE19CA" w14:textId="77777777" w:rsidR="006728EE" w:rsidRDefault="006728EE" w:rsidP="006728EE">
      <w:pPr>
        <w:pStyle w:val="11"/>
        <w:shd w:val="clear" w:color="auto" w:fill="auto"/>
        <w:spacing w:after="0" w:line="240" w:lineRule="auto"/>
        <w:rPr>
          <w:rFonts w:ascii="Times New Roman" w:hAnsi="Times New Roman" w:cs="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F23047">
        <w:tc>
          <w:tcPr>
            <w:tcW w:w="4785" w:type="dxa"/>
          </w:tcPr>
          <w:p w14:paraId="53494BF7" w14:textId="77777777" w:rsidR="006728EE" w:rsidRDefault="006728EE" w:rsidP="00F23047">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F23047">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F23047">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3EC0444F" w14:textId="77777777" w:rsidR="006728EE" w:rsidRDefault="006728EE" w:rsidP="00F23047">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F23047">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F23047">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F23047">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F23047">
            <w:pPr>
              <w:spacing w:after="0"/>
              <w:rPr>
                <w:rFonts w:ascii="Times New Roman" w:hAnsi="Times New Roman"/>
                <w:sz w:val="24"/>
                <w:szCs w:val="24"/>
              </w:rPr>
            </w:pPr>
            <w:r>
              <w:rPr>
                <w:rFonts w:ascii="Times New Roman" w:hAnsi="Times New Roman"/>
                <w:sz w:val="24"/>
                <w:szCs w:val="24"/>
              </w:rPr>
              <w:t xml:space="preserve">______________М.А. </w:t>
            </w:r>
            <w:proofErr w:type="spellStart"/>
            <w:r>
              <w:rPr>
                <w:rFonts w:ascii="Times New Roman" w:hAnsi="Times New Roman"/>
                <w:sz w:val="24"/>
                <w:szCs w:val="24"/>
              </w:rPr>
              <w:t>Полютова</w:t>
            </w:r>
            <w:proofErr w:type="spellEnd"/>
          </w:p>
          <w:p w14:paraId="0CD74B7B" w14:textId="77777777" w:rsidR="006728EE" w:rsidRDefault="006728EE" w:rsidP="00F23047">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2360A7B2"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78F7F88F" w14:textId="77777777" w:rsidR="006728EE" w:rsidRDefault="006728EE" w:rsidP="006728EE">
      <w:pPr>
        <w:rPr>
          <w:rFonts w:ascii="Times New Roman" w:hAnsi="Times New Roman"/>
          <w:color w:val="000000" w:themeColor="text1"/>
          <w:sz w:val="24"/>
          <w:szCs w:val="24"/>
        </w:rPr>
      </w:pP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t>«___»________________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1ECA8D57" w:rsidR="00443125" w:rsidRPr="000876D0" w:rsidRDefault="00443125" w:rsidP="00443125">
      <w:pPr>
        <w:spacing w:after="0" w:line="240" w:lineRule="auto"/>
        <w:jc w:val="center"/>
        <w:rPr>
          <w:rFonts w:ascii="Times New Roman" w:hAnsi="Times New Roman"/>
          <w:b/>
          <w:sz w:val="24"/>
          <w:szCs w:val="24"/>
        </w:rPr>
      </w:pPr>
      <w:r>
        <w:rPr>
          <w:rFonts w:ascii="Times New Roman" w:hAnsi="Times New Roman"/>
          <w:b/>
          <w:sz w:val="24"/>
        </w:rPr>
        <w:lastRenderedPageBreak/>
        <w:t xml:space="preserve">1. ОБЩАЯ ХАРАКТЕРИСТИКА ПРИМЕРНОЙ РАБОЧЕЙ ПРОГРАММЫ УЧЕБНОЙ ДИСЦИПЛИНЫ </w:t>
      </w:r>
      <w:r w:rsidRPr="000876D0">
        <w:rPr>
          <w:rFonts w:ascii="Times New Roman" w:hAnsi="Times New Roman"/>
          <w:b/>
          <w:sz w:val="24"/>
          <w:szCs w:val="24"/>
        </w:rPr>
        <w:t>«</w:t>
      </w:r>
      <w:r w:rsidR="000876D0" w:rsidRPr="000876D0">
        <w:rPr>
          <w:rFonts w:ascii="Times New Roman" w:hAnsi="Times New Roman"/>
          <w:b/>
          <w:sz w:val="24"/>
          <w:szCs w:val="24"/>
        </w:rPr>
        <w:t>СГ.</w:t>
      </w:r>
      <w:r w:rsidR="000876D0">
        <w:rPr>
          <w:rFonts w:ascii="Times New Roman" w:hAnsi="Times New Roman"/>
          <w:b/>
          <w:sz w:val="24"/>
          <w:szCs w:val="24"/>
        </w:rPr>
        <w:t>0</w:t>
      </w:r>
      <w:r w:rsidR="00363873">
        <w:rPr>
          <w:rFonts w:ascii="Times New Roman" w:hAnsi="Times New Roman"/>
          <w:b/>
          <w:sz w:val="24"/>
          <w:szCs w:val="24"/>
        </w:rPr>
        <w:t>5</w:t>
      </w:r>
      <w:r w:rsidR="000876D0" w:rsidRPr="000876D0">
        <w:rPr>
          <w:rFonts w:ascii="Times New Roman" w:hAnsi="Times New Roman"/>
          <w:b/>
          <w:sz w:val="24"/>
          <w:szCs w:val="24"/>
        </w:rPr>
        <w:t xml:space="preserve">. </w:t>
      </w:r>
      <w:r w:rsidR="00363873">
        <w:rPr>
          <w:rFonts w:ascii="Times New Roman" w:hAnsi="Times New Roman"/>
          <w:b/>
          <w:sz w:val="24"/>
          <w:szCs w:val="24"/>
        </w:rPr>
        <w:t>ОСНОВЫ ФИНАНСОВОВОЙ ГРАМОТНОСТИ</w:t>
      </w:r>
      <w:r w:rsidRPr="000876D0">
        <w:rPr>
          <w:rFonts w:ascii="Times New Roman" w:hAnsi="Times New Roman"/>
          <w:b/>
          <w:sz w:val="24"/>
          <w:szCs w:val="24"/>
        </w:rPr>
        <w:t>»</w:t>
      </w:r>
    </w:p>
    <w:p w14:paraId="69F0DDB7" w14:textId="77777777" w:rsidR="00FA67B1" w:rsidRDefault="00FA67B1" w:rsidP="00FA6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14:paraId="7F8BA2D2" w14:textId="1CFE7C3C" w:rsidR="00FA67B1" w:rsidRDefault="00FA67B1" w:rsidP="00FA6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4"/>
        </w:rPr>
      </w:pPr>
      <w:r>
        <w:rPr>
          <w:rFonts w:ascii="Times New Roman" w:hAnsi="Times New Roman"/>
          <w:b/>
          <w:sz w:val="24"/>
        </w:rPr>
        <w:t xml:space="preserve">1.1. Место дисциплины в структуре образовательной программы: </w:t>
      </w:r>
    </w:p>
    <w:p w14:paraId="2AF250FF" w14:textId="6733D833" w:rsidR="00FA67B1" w:rsidRDefault="00FA67B1" w:rsidP="00FA67B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rPr>
      </w:pPr>
      <w:r>
        <w:rPr>
          <w:rFonts w:ascii="Times New Roman" w:hAnsi="Times New Roman"/>
          <w:sz w:val="24"/>
        </w:rPr>
        <w:t xml:space="preserve">Учебная дисциплина «СГ.05. Основы финансовой грамотности» является обязательной частью социально-гуманитарного цикла примерной образовательной программы в соответствии с ФГОС СПО по </w:t>
      </w:r>
      <w:r>
        <w:rPr>
          <w:rFonts w:ascii="Times New Roman" w:hAnsi="Times New Roman"/>
          <w:i/>
          <w:sz w:val="24"/>
        </w:rPr>
        <w:t xml:space="preserve">специальности </w:t>
      </w:r>
      <w:r w:rsidR="00F23047" w:rsidRPr="00F23047">
        <w:rPr>
          <w:rFonts w:ascii="Times New Roman" w:hAnsi="Times New Roman"/>
          <w:sz w:val="24"/>
          <w:szCs w:val="24"/>
        </w:rPr>
        <w:t>09.02.12 Техническая эксплуатация информационных систем</w:t>
      </w:r>
      <w:r>
        <w:rPr>
          <w:rFonts w:ascii="Times New Roman" w:hAnsi="Times New Roman"/>
          <w:sz w:val="24"/>
        </w:rPr>
        <w:t xml:space="preserve">. </w:t>
      </w:r>
    </w:p>
    <w:p w14:paraId="2D1A001C" w14:textId="77777777" w:rsidR="00FA67B1" w:rsidRDefault="00FA67B1" w:rsidP="00FA67B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rPr>
      </w:pPr>
      <w:r>
        <w:rPr>
          <w:rFonts w:ascii="Times New Roman" w:hAnsi="Times New Roman"/>
          <w:sz w:val="24"/>
        </w:rPr>
        <w:t>Изучение учебной дисциплины «</w:t>
      </w:r>
      <w:r>
        <w:rPr>
          <w:rFonts w:ascii="Times New Roman" w:hAnsi="Times New Roman"/>
          <w:i/>
          <w:sz w:val="24"/>
        </w:rPr>
        <w:t>Основы финансовой грамотности</w:t>
      </w:r>
      <w:r>
        <w:rPr>
          <w:rFonts w:ascii="Times New Roman" w:hAnsi="Times New Roman"/>
          <w:sz w:val="24"/>
        </w:rPr>
        <w:t>» при реализации образовательных программ СПО вносит существенный вклад в формирование общих компетенций квалифицированных рабочих, служащих и специалистов среднего звена в рамках осваиваемой профессии или специальности. Особое значение дисциплина имеет при формировании и развитии ОК 01, ОК 02, ОК 03, ОК 04</w:t>
      </w:r>
      <w:r>
        <w:rPr>
          <w:rFonts w:ascii="Times New Roman" w:hAnsi="Times New Roman"/>
          <w:i/>
          <w:sz w:val="24"/>
        </w:rPr>
        <w:t>.</w:t>
      </w:r>
      <w:r>
        <w:rPr>
          <w:rFonts w:ascii="Times New Roman" w:hAnsi="Times New Roman"/>
          <w:sz w:val="24"/>
        </w:rPr>
        <w:t xml:space="preserve"> </w:t>
      </w:r>
    </w:p>
    <w:p w14:paraId="5982F1DC" w14:textId="77777777" w:rsidR="00FA67B1" w:rsidRDefault="00FA67B1" w:rsidP="00FA6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2"/>
        <w:jc w:val="both"/>
        <w:rPr>
          <w:rFonts w:ascii="Times New Roman" w:hAnsi="Times New Roman"/>
          <w:sz w:val="24"/>
        </w:rPr>
      </w:pPr>
    </w:p>
    <w:p w14:paraId="0F856DE6" w14:textId="77777777" w:rsidR="00FA67B1" w:rsidRDefault="00FA67B1" w:rsidP="00FA67B1">
      <w:pPr>
        <w:numPr>
          <w:ilvl w:val="1"/>
          <w:numId w:val="29"/>
        </w:numPr>
        <w:spacing w:after="0"/>
        <w:ind w:left="0" w:firstLine="567"/>
        <w:outlineLvl w:val="0"/>
        <w:rPr>
          <w:rFonts w:ascii="Times New Roman" w:hAnsi="Times New Roman"/>
          <w:sz w:val="24"/>
        </w:rPr>
      </w:pPr>
      <w:r>
        <w:rPr>
          <w:rFonts w:ascii="Times New Roman" w:hAnsi="Times New Roman"/>
          <w:b/>
          <w:sz w:val="24"/>
        </w:rPr>
        <w:t>Цель и планируемые результаты освоения дисциплины:</w:t>
      </w:r>
    </w:p>
    <w:p w14:paraId="0CD5D664" w14:textId="77777777" w:rsidR="00FA67B1" w:rsidRDefault="00FA67B1" w:rsidP="00FA67B1">
      <w:pPr>
        <w:spacing w:after="0" w:line="240" w:lineRule="auto"/>
        <w:ind w:firstLine="567"/>
        <w:jc w:val="both"/>
        <w:rPr>
          <w:rFonts w:ascii="Times New Roman" w:hAnsi="Times New Roman"/>
          <w:sz w:val="24"/>
        </w:rPr>
      </w:pPr>
      <w:r>
        <w:rPr>
          <w:rFonts w:ascii="Times New Roman" w:hAnsi="Times New Roman"/>
          <w:sz w:val="24"/>
        </w:rPr>
        <w:t>Целью изучения основ финансовой грамотности в образовательных организациях среднего профессионального образования является освоение знаний о финансовой жизни современного общества, финансовых институтах, финансовых продуктах, финансовых рисках, способах получения информации, позволяющей анализировать социальные ситуации и принимать индивидуальные финансовые решения с учетом их последствий и возможных альтернатив.</w:t>
      </w:r>
    </w:p>
    <w:p w14:paraId="028E78E6" w14:textId="77777777" w:rsidR="00FA67B1" w:rsidRDefault="00FA67B1" w:rsidP="00FA67B1">
      <w:pPr>
        <w:spacing w:after="0" w:line="240" w:lineRule="auto"/>
        <w:ind w:hanging="2"/>
        <w:jc w:val="both"/>
        <w:rPr>
          <w:rFonts w:ascii="Times New Roman" w:hAnsi="Times New Roman"/>
          <w:sz w:val="24"/>
        </w:rPr>
      </w:pPr>
      <w:r>
        <w:rPr>
          <w:rFonts w:ascii="Times New Roman" w:hAnsi="Times New Roman"/>
          <w:sz w:val="24"/>
        </w:rPr>
        <w:t xml:space="preserve">В рамках программы учебной дисциплины обучающимися осваиваются умения и знания: </w:t>
      </w:r>
    </w:p>
    <w:p w14:paraId="2EC0B65E" w14:textId="77777777" w:rsidR="00FA67B1" w:rsidRDefault="00FA67B1" w:rsidP="00FA67B1">
      <w:pPr>
        <w:spacing w:after="0" w:line="240" w:lineRule="auto"/>
        <w:ind w:hanging="2"/>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9"/>
        <w:gridCol w:w="3764"/>
        <w:gridCol w:w="3895"/>
      </w:tblGrid>
      <w:tr w:rsidR="00F23047" w14:paraId="578BC827" w14:textId="77777777" w:rsidTr="00F23047">
        <w:trPr>
          <w:trHeight w:val="649"/>
        </w:trPr>
        <w:tc>
          <w:tcPr>
            <w:tcW w:w="1589" w:type="dxa"/>
            <w:tcBorders>
              <w:top w:val="single" w:sz="4" w:space="0" w:color="000000"/>
              <w:left w:val="single" w:sz="4" w:space="0" w:color="000000"/>
              <w:bottom w:val="single" w:sz="4" w:space="0" w:color="000000"/>
              <w:right w:val="single" w:sz="4" w:space="0" w:color="000000"/>
            </w:tcBorders>
          </w:tcPr>
          <w:p w14:paraId="77AEE903" w14:textId="77777777" w:rsidR="00F23047" w:rsidRDefault="00F23047" w:rsidP="00F23047">
            <w:pPr>
              <w:spacing w:after="0" w:line="240" w:lineRule="auto"/>
              <w:ind w:hanging="2"/>
              <w:jc w:val="center"/>
              <w:rPr>
                <w:rFonts w:ascii="Times New Roman" w:hAnsi="Times New Roman"/>
                <w:sz w:val="24"/>
              </w:rPr>
            </w:pPr>
            <w:r>
              <w:rPr>
                <w:rFonts w:ascii="Times New Roman" w:hAnsi="Times New Roman"/>
                <w:sz w:val="24"/>
              </w:rPr>
              <w:t>Код ОК</w:t>
            </w:r>
          </w:p>
        </w:tc>
        <w:tc>
          <w:tcPr>
            <w:tcW w:w="3764" w:type="dxa"/>
            <w:tcBorders>
              <w:top w:val="single" w:sz="4" w:space="0" w:color="000000"/>
              <w:left w:val="single" w:sz="4" w:space="0" w:color="000000"/>
              <w:bottom w:val="single" w:sz="4" w:space="0" w:color="000000"/>
              <w:right w:val="single" w:sz="4" w:space="0" w:color="000000"/>
            </w:tcBorders>
          </w:tcPr>
          <w:p w14:paraId="0C2E1C01" w14:textId="77777777" w:rsidR="00F23047" w:rsidRDefault="00F23047" w:rsidP="00F23047">
            <w:pPr>
              <w:spacing w:after="0" w:line="240" w:lineRule="auto"/>
              <w:ind w:hanging="2"/>
              <w:jc w:val="center"/>
              <w:rPr>
                <w:rFonts w:ascii="Times New Roman" w:hAnsi="Times New Roman"/>
                <w:sz w:val="24"/>
              </w:rPr>
            </w:pPr>
            <w:r>
              <w:rPr>
                <w:rFonts w:ascii="Times New Roman" w:hAnsi="Times New Roman"/>
                <w:sz w:val="24"/>
              </w:rPr>
              <w:t>Умения</w:t>
            </w:r>
          </w:p>
        </w:tc>
        <w:tc>
          <w:tcPr>
            <w:tcW w:w="3895" w:type="dxa"/>
            <w:tcBorders>
              <w:top w:val="single" w:sz="4" w:space="0" w:color="000000"/>
              <w:left w:val="single" w:sz="4" w:space="0" w:color="000000"/>
              <w:bottom w:val="single" w:sz="4" w:space="0" w:color="000000"/>
              <w:right w:val="single" w:sz="4" w:space="0" w:color="000000"/>
            </w:tcBorders>
          </w:tcPr>
          <w:p w14:paraId="5FF510A1" w14:textId="77777777" w:rsidR="00F23047" w:rsidRDefault="00F23047" w:rsidP="00F23047">
            <w:pPr>
              <w:spacing w:after="0" w:line="240" w:lineRule="auto"/>
              <w:ind w:hanging="2"/>
              <w:jc w:val="center"/>
              <w:rPr>
                <w:rFonts w:ascii="Times New Roman" w:hAnsi="Times New Roman"/>
                <w:sz w:val="24"/>
              </w:rPr>
            </w:pPr>
            <w:r>
              <w:rPr>
                <w:rFonts w:ascii="Times New Roman" w:hAnsi="Times New Roman"/>
                <w:sz w:val="24"/>
              </w:rPr>
              <w:t>Знания</w:t>
            </w:r>
          </w:p>
        </w:tc>
      </w:tr>
      <w:tr w:rsidR="00F23047" w14:paraId="55399A30" w14:textId="77777777" w:rsidTr="00F23047">
        <w:trPr>
          <w:trHeight w:val="212"/>
        </w:trPr>
        <w:tc>
          <w:tcPr>
            <w:tcW w:w="1589" w:type="dxa"/>
            <w:tcBorders>
              <w:top w:val="single" w:sz="4" w:space="0" w:color="000000"/>
              <w:left w:val="single" w:sz="4" w:space="0" w:color="000000"/>
              <w:bottom w:val="single" w:sz="4" w:space="0" w:color="000000"/>
              <w:right w:val="single" w:sz="4" w:space="0" w:color="000000"/>
            </w:tcBorders>
          </w:tcPr>
          <w:p w14:paraId="288A6DF1" w14:textId="77777777" w:rsidR="00F23047" w:rsidRDefault="00F23047" w:rsidP="00F23047">
            <w:pPr>
              <w:spacing w:after="0" w:line="240" w:lineRule="auto"/>
              <w:ind w:hanging="2"/>
              <w:jc w:val="center"/>
              <w:rPr>
                <w:rFonts w:ascii="Times New Roman" w:hAnsi="Times New Roman"/>
              </w:rPr>
            </w:pPr>
            <w:r>
              <w:rPr>
                <w:rFonts w:ascii="Times New Roman" w:hAnsi="Times New Roman"/>
                <w:i/>
              </w:rPr>
              <w:t>ОК 01 Выбирать способы решения задач профессиональной деятельности применительно к различным контекстам</w:t>
            </w:r>
          </w:p>
        </w:tc>
        <w:tc>
          <w:tcPr>
            <w:tcW w:w="3764" w:type="dxa"/>
            <w:tcBorders>
              <w:top w:val="single" w:sz="4" w:space="0" w:color="000000"/>
              <w:left w:val="single" w:sz="4" w:space="0" w:color="000000"/>
              <w:bottom w:val="single" w:sz="4" w:space="0" w:color="000000"/>
              <w:right w:val="single" w:sz="4" w:space="0" w:color="000000"/>
            </w:tcBorders>
          </w:tcPr>
          <w:p w14:paraId="61A86DFF"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 xml:space="preserve">Уметь: </w:t>
            </w:r>
          </w:p>
          <w:p w14:paraId="1590B95D"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определять задачу в профессиональном и/или социальном контексте, в контексте личностного развития и управления финансовым благополучием; </w:t>
            </w:r>
          </w:p>
          <w:p w14:paraId="6C23E393"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выявлять и отбирать информацию, необходимую для решения задачи;</w:t>
            </w:r>
          </w:p>
          <w:p w14:paraId="37DE607C"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 составлять план действий;</w:t>
            </w:r>
          </w:p>
          <w:p w14:paraId="6928460B"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 определять необходимые ресурсы;</w:t>
            </w:r>
          </w:p>
          <w:p w14:paraId="4913FB66"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 реализовывать составленный план</w:t>
            </w:r>
          </w:p>
        </w:tc>
        <w:tc>
          <w:tcPr>
            <w:tcW w:w="3895" w:type="dxa"/>
            <w:tcBorders>
              <w:top w:val="single" w:sz="4" w:space="0" w:color="000000"/>
              <w:left w:val="single" w:sz="4" w:space="0" w:color="000000"/>
              <w:bottom w:val="single" w:sz="4" w:space="0" w:color="000000"/>
              <w:right w:val="single" w:sz="4" w:space="0" w:color="000000"/>
            </w:tcBorders>
          </w:tcPr>
          <w:p w14:paraId="1EA04502"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Знать:</w:t>
            </w:r>
          </w:p>
          <w:p w14:paraId="0584261C"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актуальный профессиональный и социальный контекст, в котором приходится работать и жить; </w:t>
            </w:r>
          </w:p>
          <w:p w14:paraId="39B6C57B"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основные источники информации и ресурсы для решения задач в профессиональном и социальном контексте, в контексте личностного развития и управления финансовым благополучием;</w:t>
            </w:r>
          </w:p>
          <w:p w14:paraId="33C2DA33"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критерии оценки результатов принятого решения в профессиональной деятельности, для личностного развития и достижения финансового благополучия</w:t>
            </w:r>
          </w:p>
        </w:tc>
      </w:tr>
      <w:tr w:rsidR="00F23047" w14:paraId="4B0549DF" w14:textId="77777777" w:rsidTr="00F23047">
        <w:trPr>
          <w:trHeight w:val="212"/>
        </w:trPr>
        <w:tc>
          <w:tcPr>
            <w:tcW w:w="1589" w:type="dxa"/>
            <w:tcBorders>
              <w:top w:val="single" w:sz="4" w:space="0" w:color="000000"/>
              <w:left w:val="single" w:sz="4" w:space="0" w:color="000000"/>
              <w:bottom w:val="single" w:sz="4" w:space="0" w:color="000000"/>
              <w:right w:val="single" w:sz="4" w:space="0" w:color="000000"/>
            </w:tcBorders>
          </w:tcPr>
          <w:p w14:paraId="1DDCFE1A" w14:textId="77777777" w:rsidR="00F23047" w:rsidRDefault="00F23047" w:rsidP="00F23047">
            <w:pPr>
              <w:spacing w:after="0" w:line="240" w:lineRule="auto"/>
              <w:ind w:hanging="2"/>
              <w:jc w:val="center"/>
              <w:rPr>
                <w:rFonts w:ascii="Times New Roman" w:hAnsi="Times New Roman"/>
              </w:rPr>
            </w:pPr>
            <w:r>
              <w:rPr>
                <w:rFonts w:ascii="Times New Roman" w:hAnsi="Times New Roman"/>
                <w:i/>
              </w:rPr>
              <w:t xml:space="preserve">ОК 02 Использовать современные средства поиска, анализа и </w:t>
            </w:r>
            <w:proofErr w:type="gramStart"/>
            <w:r>
              <w:rPr>
                <w:rFonts w:ascii="Times New Roman" w:hAnsi="Times New Roman"/>
                <w:i/>
              </w:rPr>
              <w:t>интерпретации информации</w:t>
            </w:r>
            <w:proofErr w:type="gramEnd"/>
            <w:r>
              <w:rPr>
                <w:rFonts w:ascii="Times New Roman" w:hAnsi="Times New Roman"/>
                <w:i/>
              </w:rPr>
              <w:t xml:space="preserve"> и информационные технологии для выполнения задач профессионал</w:t>
            </w:r>
            <w:r>
              <w:rPr>
                <w:rFonts w:ascii="Times New Roman" w:hAnsi="Times New Roman"/>
                <w:i/>
              </w:rPr>
              <w:lastRenderedPageBreak/>
              <w:t>ьной деятельности</w:t>
            </w:r>
          </w:p>
        </w:tc>
        <w:tc>
          <w:tcPr>
            <w:tcW w:w="3764" w:type="dxa"/>
            <w:tcBorders>
              <w:top w:val="single" w:sz="4" w:space="0" w:color="000000"/>
              <w:left w:val="single" w:sz="4" w:space="0" w:color="000000"/>
              <w:bottom w:val="single" w:sz="4" w:space="0" w:color="000000"/>
              <w:right w:val="single" w:sz="4" w:space="0" w:color="000000"/>
            </w:tcBorders>
          </w:tcPr>
          <w:p w14:paraId="420CFD0B"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lastRenderedPageBreak/>
              <w:t>Уметь:</w:t>
            </w:r>
          </w:p>
          <w:p w14:paraId="0754616C"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определять задачи для сбора информации; </w:t>
            </w:r>
          </w:p>
          <w:p w14:paraId="4B2A1838"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планировать процесс поиска информации и осуществлять выбор необходимых источников;</w:t>
            </w:r>
          </w:p>
          <w:p w14:paraId="28EFE7B9"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структурировать получаемую информацию;  </w:t>
            </w:r>
          </w:p>
          <w:p w14:paraId="169973B5"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оценивать практическую значимость результатов поиска;</w:t>
            </w:r>
          </w:p>
          <w:p w14:paraId="17F8B5E2"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оформлять результаты поиска, применять средства информационных технологий для решения профессиональных задач, задач личностного развития и финансового благополучия;</w:t>
            </w:r>
          </w:p>
          <w:p w14:paraId="3B664B63"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использовать различные цифровые средства при решении </w:t>
            </w:r>
            <w:r>
              <w:rPr>
                <w:rFonts w:ascii="Times New Roman" w:hAnsi="Times New Roman"/>
                <w:sz w:val="20"/>
              </w:rPr>
              <w:lastRenderedPageBreak/>
              <w:t>профессиональных задач, задач личностного развития и финансового благополучия</w:t>
            </w:r>
          </w:p>
        </w:tc>
        <w:tc>
          <w:tcPr>
            <w:tcW w:w="3895" w:type="dxa"/>
            <w:tcBorders>
              <w:top w:val="single" w:sz="4" w:space="0" w:color="000000"/>
              <w:left w:val="single" w:sz="4" w:space="0" w:color="000000"/>
              <w:bottom w:val="single" w:sz="4" w:space="0" w:color="000000"/>
              <w:right w:val="single" w:sz="4" w:space="0" w:color="000000"/>
            </w:tcBorders>
          </w:tcPr>
          <w:p w14:paraId="5E66D5DA"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lastRenderedPageBreak/>
              <w:t>Знать:</w:t>
            </w:r>
          </w:p>
          <w:p w14:paraId="2A26F193"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информационные источники, применяемые в профессиональной деятельности; для решения задач личностного развития и финансового благополучия; </w:t>
            </w:r>
          </w:p>
          <w:p w14:paraId="330E6507"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формат представления результатов поиска информации, </w:t>
            </w:r>
          </w:p>
          <w:p w14:paraId="4A46821A"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современные средства и устройства информатизации;</w:t>
            </w:r>
          </w:p>
          <w:p w14:paraId="0DFA0101"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возможности использования различных цифровых средств при решении профессиональных задач, задач личностного развития и финансового благополучия</w:t>
            </w:r>
          </w:p>
        </w:tc>
      </w:tr>
      <w:tr w:rsidR="00F23047" w14:paraId="3C29B545" w14:textId="77777777" w:rsidTr="00F23047">
        <w:trPr>
          <w:trHeight w:val="212"/>
        </w:trPr>
        <w:tc>
          <w:tcPr>
            <w:tcW w:w="1589" w:type="dxa"/>
            <w:tcBorders>
              <w:top w:val="single" w:sz="4" w:space="0" w:color="000000"/>
              <w:left w:val="single" w:sz="4" w:space="0" w:color="000000"/>
              <w:bottom w:val="single" w:sz="4" w:space="0" w:color="000000"/>
              <w:right w:val="single" w:sz="4" w:space="0" w:color="000000"/>
            </w:tcBorders>
          </w:tcPr>
          <w:p w14:paraId="24EFC6EE" w14:textId="77777777" w:rsidR="00F23047" w:rsidRDefault="00F23047" w:rsidP="00F23047">
            <w:pPr>
              <w:spacing w:after="0" w:line="240" w:lineRule="auto"/>
              <w:ind w:hanging="2"/>
              <w:jc w:val="center"/>
              <w:rPr>
                <w:rFonts w:ascii="Times New Roman" w:hAnsi="Times New Roman"/>
              </w:rPr>
            </w:pPr>
            <w:r>
              <w:rPr>
                <w:rFonts w:ascii="Times New Roman" w:hAnsi="Times New Roman"/>
                <w:i/>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64" w:type="dxa"/>
            <w:tcBorders>
              <w:top w:val="single" w:sz="4" w:space="0" w:color="000000"/>
              <w:left w:val="single" w:sz="4" w:space="0" w:color="000000"/>
              <w:bottom w:val="single" w:sz="4" w:space="0" w:color="000000"/>
              <w:right w:val="single" w:sz="4" w:space="0" w:color="000000"/>
            </w:tcBorders>
          </w:tcPr>
          <w:p w14:paraId="1DAF66EA"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Уметь:</w:t>
            </w:r>
          </w:p>
          <w:p w14:paraId="6D0BD94D"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определять актуальность нормативно-правовой документации в профессиональной деятельности, для ведения предпринимательской деятельности и личного финансового планирования; </w:t>
            </w:r>
          </w:p>
          <w:p w14:paraId="7A9C44F2" w14:textId="77777777" w:rsidR="00F23047" w:rsidRDefault="00F23047" w:rsidP="00F23047">
            <w:pPr>
              <w:numPr>
                <w:ilvl w:val="0"/>
                <w:numId w:val="30"/>
              </w:numPr>
              <w:spacing w:after="0" w:line="240" w:lineRule="auto"/>
              <w:ind w:left="0" w:firstLine="0"/>
              <w:jc w:val="both"/>
              <w:outlineLvl w:val="0"/>
              <w:rPr>
                <w:rFonts w:ascii="Times New Roman" w:hAnsi="Times New Roman"/>
                <w:sz w:val="20"/>
              </w:rPr>
            </w:pPr>
            <w:r>
              <w:rPr>
                <w:rFonts w:ascii="Times New Roman" w:hAnsi="Times New Roman"/>
                <w:sz w:val="20"/>
              </w:rPr>
              <w:t xml:space="preserve">осуществлять наличные и безналичные платежи, сравнивать различные способы оплаты товаров и услуг, соблюдать требования финансовой безопасности; </w:t>
            </w:r>
          </w:p>
          <w:p w14:paraId="580E005B"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учитывать инфляцию при решении финансовых задач в профессии, личном планировании;</w:t>
            </w:r>
          </w:p>
          <w:p w14:paraId="2C309A6C" w14:textId="77777777" w:rsidR="00F23047" w:rsidRDefault="00F23047" w:rsidP="00F23047">
            <w:pPr>
              <w:numPr>
                <w:ilvl w:val="0"/>
                <w:numId w:val="31"/>
              </w:numPr>
              <w:spacing w:after="0" w:line="240" w:lineRule="auto"/>
              <w:ind w:left="0" w:firstLine="0"/>
              <w:jc w:val="both"/>
              <w:outlineLvl w:val="0"/>
              <w:rPr>
                <w:rFonts w:ascii="Times New Roman" w:hAnsi="Times New Roman"/>
                <w:sz w:val="20"/>
              </w:rPr>
            </w:pPr>
            <w:r>
              <w:rPr>
                <w:rFonts w:ascii="Times New Roman" w:hAnsi="Times New Roman"/>
                <w:sz w:val="20"/>
              </w:rPr>
              <w:t>планировать личные доходы и расходы, принимать финансовые решения, составлять личный бюджет;</w:t>
            </w:r>
          </w:p>
          <w:p w14:paraId="5FA0E245"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p w14:paraId="3A156462"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выявлять сильные и слабые стороны бизнес-идеи, плана достижения личных финансовых целей;</w:t>
            </w:r>
          </w:p>
          <w:p w14:paraId="61B8CBFB"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производить основные финансовые расчеты в сферах предпринимательской деятельности и планирования личных финансов;</w:t>
            </w:r>
          </w:p>
          <w:p w14:paraId="097647DC"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оценивать финансовые риски, связанные с осуществлением предпринимательской деятельности и планирования личных финансов</w:t>
            </w:r>
          </w:p>
        </w:tc>
        <w:tc>
          <w:tcPr>
            <w:tcW w:w="3895" w:type="dxa"/>
            <w:tcBorders>
              <w:top w:val="single" w:sz="4" w:space="0" w:color="000000"/>
              <w:left w:val="single" w:sz="4" w:space="0" w:color="000000"/>
              <w:bottom w:val="single" w:sz="4" w:space="0" w:color="000000"/>
              <w:right w:val="single" w:sz="4" w:space="0" w:color="000000"/>
            </w:tcBorders>
          </w:tcPr>
          <w:p w14:paraId="19AF7713"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Знать:</w:t>
            </w:r>
          </w:p>
          <w:p w14:paraId="7B77D78F"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принципы и методы презентации собственных бизнес-идей, в том числе различным категориям заинтересованных лиц; </w:t>
            </w:r>
          </w:p>
          <w:p w14:paraId="3F9589FA"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основные принципы и методы проведения финансовых расчетов в процессе осуществления предпринимательской деятельности и планирования личных финансов;</w:t>
            </w:r>
          </w:p>
          <w:p w14:paraId="66DB0D91" w14:textId="77777777" w:rsidR="00F23047" w:rsidRDefault="00F23047" w:rsidP="00F23047">
            <w:pPr>
              <w:numPr>
                <w:ilvl w:val="0"/>
                <w:numId w:val="32"/>
              </w:numPr>
              <w:spacing w:after="0" w:line="240" w:lineRule="auto"/>
              <w:ind w:left="0" w:firstLine="0"/>
              <w:jc w:val="both"/>
              <w:outlineLvl w:val="0"/>
              <w:rPr>
                <w:rFonts w:ascii="Times New Roman" w:hAnsi="Times New Roman"/>
                <w:sz w:val="20"/>
              </w:rPr>
            </w:pPr>
            <w:r>
              <w:rPr>
                <w:rFonts w:ascii="Times New Roman" w:hAnsi="Times New Roman"/>
                <w:sz w:val="20"/>
              </w:rPr>
              <w:t xml:space="preserve">различие между наличными и безналичными платежами, порядок использования их при оплате покупки; </w:t>
            </w:r>
          </w:p>
          <w:p w14:paraId="7CA45408"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понятие инфляции, ее влияние на решение финансовых задач в профессии, личном планировании;</w:t>
            </w:r>
          </w:p>
          <w:p w14:paraId="4738A760" w14:textId="77777777" w:rsidR="00F23047" w:rsidRDefault="00F23047" w:rsidP="00F23047">
            <w:pPr>
              <w:numPr>
                <w:ilvl w:val="0"/>
                <w:numId w:val="33"/>
              </w:numPr>
              <w:spacing w:after="0" w:line="240" w:lineRule="auto"/>
              <w:ind w:left="0" w:firstLine="0"/>
              <w:jc w:val="both"/>
              <w:outlineLvl w:val="0"/>
              <w:rPr>
                <w:rFonts w:ascii="Times New Roman" w:hAnsi="Times New Roman"/>
                <w:sz w:val="20"/>
              </w:rPr>
            </w:pPr>
            <w:r>
              <w:rPr>
                <w:rFonts w:ascii="Times New Roman" w:hAnsi="Times New Roman"/>
                <w:sz w:val="20"/>
              </w:rPr>
              <w:t>структуру личных доходов и расходов, правила составления личного и семейного бюджета;</w:t>
            </w:r>
          </w:p>
          <w:p w14:paraId="6379DA13"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особенности различных банковских и страховых продуктов и возможности их использования в профессиональной, предпринимательской деятельности и для управления личными финансами;  </w:t>
            </w:r>
          </w:p>
          <w:p w14:paraId="54B000B0"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базовые характеристики и риски основных финансовых инструментов для предпринимательской деятельности и управления личными финансами;</w:t>
            </w:r>
          </w:p>
          <w:p w14:paraId="7F174E74"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направления взаимодействия с государственными органами, сторонними организациями (в том числе, финансовыми) в профессиональной деятельности, при осуществлении предпринимательской деятельности и личного финансового планирования для реализации своих прав, и исполнения обязанностей</w:t>
            </w:r>
          </w:p>
        </w:tc>
      </w:tr>
      <w:tr w:rsidR="00F23047" w14:paraId="42A50A6F" w14:textId="77777777" w:rsidTr="00F23047">
        <w:trPr>
          <w:trHeight w:val="212"/>
        </w:trPr>
        <w:tc>
          <w:tcPr>
            <w:tcW w:w="1589" w:type="dxa"/>
            <w:tcBorders>
              <w:top w:val="single" w:sz="4" w:space="0" w:color="000000"/>
              <w:left w:val="single" w:sz="4" w:space="0" w:color="000000"/>
              <w:bottom w:val="single" w:sz="4" w:space="0" w:color="000000"/>
              <w:right w:val="single" w:sz="4" w:space="0" w:color="000000"/>
            </w:tcBorders>
          </w:tcPr>
          <w:p w14:paraId="271BFF18" w14:textId="77777777" w:rsidR="00F23047" w:rsidRDefault="00F23047" w:rsidP="00F23047">
            <w:pPr>
              <w:spacing w:after="0" w:line="240" w:lineRule="auto"/>
              <w:ind w:hanging="2"/>
              <w:jc w:val="center"/>
              <w:rPr>
                <w:rFonts w:ascii="Times New Roman" w:hAnsi="Times New Roman"/>
              </w:rPr>
            </w:pPr>
            <w:r>
              <w:rPr>
                <w:rFonts w:ascii="Times New Roman" w:hAnsi="Times New Roman"/>
                <w:i/>
              </w:rPr>
              <w:t>ОК 04 Эффективно взаимодействовать и работать в коллективе и команде</w:t>
            </w:r>
          </w:p>
        </w:tc>
        <w:tc>
          <w:tcPr>
            <w:tcW w:w="3764" w:type="dxa"/>
            <w:tcBorders>
              <w:top w:val="single" w:sz="4" w:space="0" w:color="000000"/>
              <w:left w:val="single" w:sz="4" w:space="0" w:color="000000"/>
              <w:bottom w:val="single" w:sz="4" w:space="0" w:color="000000"/>
              <w:right w:val="single" w:sz="4" w:space="0" w:color="000000"/>
            </w:tcBorders>
          </w:tcPr>
          <w:p w14:paraId="78160C30"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Уметь:</w:t>
            </w:r>
          </w:p>
          <w:p w14:paraId="00DE90CA"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 работать в коллективе и команде; </w:t>
            </w:r>
          </w:p>
          <w:p w14:paraId="756558E4"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взаимодействовать с коллегами, руководством, клиентами, в ходе профессиональной и предпринимательской деятельности</w:t>
            </w:r>
          </w:p>
        </w:tc>
        <w:tc>
          <w:tcPr>
            <w:tcW w:w="3895" w:type="dxa"/>
            <w:tcBorders>
              <w:top w:val="single" w:sz="4" w:space="0" w:color="000000"/>
              <w:left w:val="single" w:sz="4" w:space="0" w:color="000000"/>
              <w:bottom w:val="single" w:sz="4" w:space="0" w:color="000000"/>
              <w:right w:val="single" w:sz="4" w:space="0" w:color="000000"/>
            </w:tcBorders>
          </w:tcPr>
          <w:p w14:paraId="4C1015EB"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Знать:</w:t>
            </w:r>
          </w:p>
          <w:p w14:paraId="2025BDC0"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особенности работы в малых и больших группах, работы в команде, организации коллективной работы;</w:t>
            </w:r>
          </w:p>
          <w:p w14:paraId="62ED3F5F"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принципы организации проектной деятельности</w:t>
            </w:r>
          </w:p>
        </w:tc>
      </w:tr>
      <w:tr w:rsidR="00F23047" w14:paraId="18D6E74F" w14:textId="77777777" w:rsidTr="00F23047">
        <w:trPr>
          <w:trHeight w:val="212"/>
        </w:trPr>
        <w:tc>
          <w:tcPr>
            <w:tcW w:w="1589" w:type="dxa"/>
            <w:tcBorders>
              <w:top w:val="single" w:sz="4" w:space="0" w:color="000000"/>
              <w:left w:val="single" w:sz="4" w:space="0" w:color="000000"/>
              <w:bottom w:val="single" w:sz="4" w:space="0" w:color="000000"/>
              <w:right w:val="single" w:sz="4" w:space="0" w:color="000000"/>
            </w:tcBorders>
          </w:tcPr>
          <w:p w14:paraId="508E25E1" w14:textId="77777777" w:rsidR="00F23047" w:rsidRDefault="00F23047" w:rsidP="00F23047">
            <w:r>
              <w:rPr>
                <w:rFonts w:ascii="Times New Roman" w:hAnsi="Times New Roman"/>
                <w:color w:val="000000" w:themeColor="text1"/>
                <w:sz w:val="24"/>
              </w:rPr>
              <w:t xml:space="preserve">  </w:t>
            </w:r>
            <w:r>
              <w:rPr>
                <w:rFonts w:ascii="Times New Roman" w:hAnsi="Times New Roman"/>
                <w:color w:val="000000" w:themeColor="text1"/>
              </w:rPr>
              <w:t>ПК</w:t>
            </w:r>
            <w:r>
              <w:rPr>
                <w:rFonts w:ascii="Times New Roman" w:hAnsi="Times New Roman"/>
                <w:color w:val="000000" w:themeColor="text1"/>
                <w:vertAlign w:val="superscript"/>
              </w:rPr>
              <w:footnoteReference w:id="1"/>
            </w:r>
            <w:r>
              <w:rPr>
                <w:rFonts w:ascii="Times New Roman" w:hAnsi="Times New Roman"/>
                <w:color w:val="000000" w:themeColor="text1"/>
              </w:rPr>
              <w:t xml:space="preserve">… </w:t>
            </w:r>
            <w:r>
              <w:rPr>
                <w:rFonts w:ascii="Times New Roman" w:hAnsi="Times New Roman"/>
              </w:rPr>
              <w:br/>
            </w:r>
            <w:r>
              <w:rPr>
                <w:rFonts w:ascii="Times New Roman" w:hAnsi="Times New Roman"/>
                <w:i/>
              </w:rPr>
              <w:t>(из ПОП соответствующей профессии/ специальности)</w:t>
            </w:r>
          </w:p>
        </w:tc>
        <w:tc>
          <w:tcPr>
            <w:tcW w:w="3764" w:type="dxa"/>
            <w:tcBorders>
              <w:top w:val="single" w:sz="4" w:space="0" w:color="000000"/>
              <w:left w:val="single" w:sz="4" w:space="0" w:color="000000"/>
              <w:bottom w:val="single" w:sz="4" w:space="0" w:color="000000"/>
              <w:right w:val="single" w:sz="4" w:space="0" w:color="000000"/>
            </w:tcBorders>
          </w:tcPr>
          <w:p w14:paraId="7850159B" w14:textId="77777777" w:rsidR="00F23047" w:rsidRDefault="00F23047" w:rsidP="00F23047">
            <w:pPr>
              <w:spacing w:after="0" w:line="240" w:lineRule="auto"/>
              <w:ind w:hanging="2"/>
              <w:jc w:val="both"/>
              <w:rPr>
                <w:rFonts w:ascii="Times New Roman" w:hAnsi="Times New Roman"/>
                <w:sz w:val="20"/>
              </w:rPr>
            </w:pPr>
          </w:p>
        </w:tc>
        <w:tc>
          <w:tcPr>
            <w:tcW w:w="3895" w:type="dxa"/>
            <w:tcBorders>
              <w:top w:val="single" w:sz="4" w:space="0" w:color="000000"/>
              <w:left w:val="single" w:sz="4" w:space="0" w:color="000000"/>
              <w:bottom w:val="single" w:sz="4" w:space="0" w:color="000000"/>
              <w:right w:val="single" w:sz="4" w:space="0" w:color="000000"/>
            </w:tcBorders>
          </w:tcPr>
          <w:p w14:paraId="3359D897" w14:textId="77777777" w:rsidR="00F23047" w:rsidRDefault="00F23047" w:rsidP="00F23047">
            <w:pPr>
              <w:spacing w:after="0" w:line="240" w:lineRule="auto"/>
              <w:ind w:hanging="2"/>
              <w:jc w:val="both"/>
              <w:rPr>
                <w:rFonts w:ascii="Times New Roman" w:hAnsi="Times New Roman"/>
                <w:sz w:val="20"/>
              </w:rPr>
            </w:pPr>
          </w:p>
        </w:tc>
      </w:tr>
    </w:tbl>
    <w:p w14:paraId="6A8D4266" w14:textId="1AC5A541" w:rsidR="00F376C2" w:rsidRDefault="00F376C2">
      <w:pPr>
        <w:spacing w:after="160" w:line="259" w:lineRule="auto"/>
        <w:rPr>
          <w:rFonts w:ascii="Times New Roman" w:hAnsi="Times New Roman"/>
          <w:b/>
          <w:sz w:val="24"/>
          <w:szCs w:val="24"/>
        </w:rPr>
      </w:pPr>
    </w:p>
    <w:p w14:paraId="00F54C49" w14:textId="77777777" w:rsidR="00443125" w:rsidRDefault="00443125" w:rsidP="00443125">
      <w:pPr>
        <w:widowControl w:val="0"/>
        <w:spacing w:after="0" w:line="360" w:lineRule="auto"/>
        <w:jc w:val="center"/>
        <w:rPr>
          <w:rFonts w:ascii="Times New Roman" w:hAnsi="Times New Roman"/>
          <w:b/>
          <w:sz w:val="24"/>
        </w:rPr>
      </w:pPr>
      <w:r>
        <w:rPr>
          <w:rFonts w:ascii="Times New Roman" w:hAnsi="Times New Roman"/>
          <w:b/>
          <w:sz w:val="24"/>
        </w:rPr>
        <w:lastRenderedPageBreak/>
        <w:t xml:space="preserve">2. СТРУКТУРА И СОДЕРЖАНИЕ УЧЕБНОЙ ДИСЦИПЛИНЫ </w:t>
      </w:r>
    </w:p>
    <w:p w14:paraId="5D7C30A2" w14:textId="77777777" w:rsidR="00443125" w:rsidRDefault="00443125" w:rsidP="00443125">
      <w:pPr>
        <w:widowControl w:val="0"/>
        <w:spacing w:after="0" w:line="360" w:lineRule="auto"/>
        <w:ind w:left="720"/>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158EFA28" w14:textId="18294427" w:rsidR="00942C21" w:rsidRPr="00EB2DA1" w:rsidRDefault="00615335" w:rsidP="00A00139">
            <w:pPr>
              <w:pStyle w:val="a7"/>
              <w:shd w:val="clear" w:color="auto" w:fill="auto"/>
              <w:jc w:val="center"/>
              <w:rPr>
                <w:sz w:val="24"/>
                <w:szCs w:val="24"/>
              </w:rPr>
            </w:pPr>
            <w:r>
              <w:rPr>
                <w:color w:val="000000"/>
                <w:sz w:val="24"/>
                <w:szCs w:val="24"/>
                <w:lang w:eastAsia="ru-RU" w:bidi="ru-RU"/>
              </w:rPr>
              <w:t>36</w:t>
            </w: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77777777" w:rsidR="00942C21" w:rsidRPr="00EB2DA1" w:rsidRDefault="00942C21" w:rsidP="00A00139">
            <w:pPr>
              <w:pStyle w:val="a7"/>
              <w:shd w:val="clear" w:color="auto" w:fill="auto"/>
              <w:rPr>
                <w:sz w:val="24"/>
                <w:szCs w:val="24"/>
              </w:rPr>
            </w:pPr>
            <w:r w:rsidRPr="00EB2DA1">
              <w:rPr>
                <w:color w:val="000000"/>
                <w:sz w:val="24"/>
                <w:szCs w:val="24"/>
                <w:lang w:eastAsia="ru-RU" w:bidi="ru-RU"/>
              </w:rPr>
              <w:t>в том числе:</w:t>
            </w: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60B92519" w:rsidR="00942C21" w:rsidRPr="00EB2DA1" w:rsidRDefault="00615335" w:rsidP="00A00139">
            <w:pPr>
              <w:pStyle w:val="a7"/>
              <w:shd w:val="clear" w:color="auto" w:fill="auto"/>
              <w:jc w:val="center"/>
              <w:rPr>
                <w:sz w:val="24"/>
                <w:szCs w:val="24"/>
              </w:rPr>
            </w:pPr>
            <w:r>
              <w:rPr>
                <w:color w:val="000000"/>
                <w:sz w:val="24"/>
                <w:szCs w:val="24"/>
                <w:lang w:eastAsia="ru-RU" w:bidi="ru-RU"/>
              </w:rPr>
              <w:t>22</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265F09EA" w:rsidR="00942C21" w:rsidRPr="00EB2DA1" w:rsidRDefault="00615335" w:rsidP="00A00139">
            <w:pPr>
              <w:pStyle w:val="a7"/>
              <w:shd w:val="clear" w:color="auto" w:fill="auto"/>
              <w:jc w:val="center"/>
              <w:rPr>
                <w:sz w:val="24"/>
                <w:szCs w:val="24"/>
              </w:rPr>
            </w:pPr>
            <w:r>
              <w:rPr>
                <w:color w:val="000000"/>
                <w:sz w:val="24"/>
                <w:szCs w:val="24"/>
                <w:lang w:eastAsia="ru-RU" w:bidi="ru-RU"/>
              </w:rPr>
              <w:t>10</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753F4C7E" w:rsidR="00942C21" w:rsidRPr="00EB2DA1" w:rsidRDefault="006A0352" w:rsidP="00A00139">
            <w:pPr>
              <w:pStyle w:val="a7"/>
              <w:shd w:val="clear" w:color="auto" w:fill="auto"/>
              <w:jc w:val="center"/>
              <w:rPr>
                <w:sz w:val="24"/>
                <w:szCs w:val="24"/>
              </w:rPr>
            </w:pPr>
            <w:r>
              <w:rPr>
                <w:color w:val="000000"/>
                <w:sz w:val="24"/>
                <w:szCs w:val="24"/>
                <w:lang w:eastAsia="ru-RU" w:bidi="ru-RU"/>
              </w:rPr>
              <w:t>2</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1E37DD99" w:rsidR="00942C21" w:rsidRDefault="006A0352" w:rsidP="00A00139">
            <w:pPr>
              <w:pStyle w:val="a7"/>
              <w:shd w:val="clear" w:color="auto" w:fill="auto"/>
              <w:jc w:val="center"/>
              <w:rPr>
                <w:color w:val="000000"/>
                <w:sz w:val="24"/>
                <w:szCs w:val="24"/>
                <w:lang w:eastAsia="ru-RU" w:bidi="ru-RU"/>
              </w:rPr>
            </w:pPr>
            <w:r>
              <w:rPr>
                <w:color w:val="000000"/>
                <w:sz w:val="24"/>
                <w:szCs w:val="24"/>
                <w:lang w:eastAsia="ru-RU" w:bidi="ru-RU"/>
              </w:rPr>
              <w:t>2</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326165DE" w:rsidR="00942C21" w:rsidRPr="00EB2DA1" w:rsidRDefault="005F67F3" w:rsidP="00942C21">
            <w:pPr>
              <w:pStyle w:val="a7"/>
              <w:shd w:val="clear" w:color="auto" w:fill="auto"/>
              <w:rPr>
                <w:sz w:val="24"/>
                <w:szCs w:val="24"/>
              </w:rPr>
            </w:pPr>
            <w:r>
              <w:rPr>
                <w:b/>
                <w:bCs/>
                <w:color w:val="000000"/>
                <w:sz w:val="24"/>
                <w:szCs w:val="24"/>
                <w:lang w:eastAsia="ru-RU" w:bidi="ru-RU"/>
              </w:rPr>
              <w:t>Дифференцированный зачет</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77777777" w:rsidR="00942C21" w:rsidRPr="00EB2DA1" w:rsidRDefault="00942C21" w:rsidP="00942C21">
            <w:pPr>
              <w:pStyle w:val="a7"/>
              <w:shd w:val="clear" w:color="auto" w:fill="auto"/>
              <w:rPr>
                <w:sz w:val="24"/>
                <w:szCs w:val="24"/>
              </w:rPr>
            </w:pPr>
          </w:p>
        </w:tc>
      </w:tr>
    </w:tbl>
    <w:p w14:paraId="49B063FB" w14:textId="77777777" w:rsidR="00EB2DA1" w:rsidRPr="00EB2DA1" w:rsidRDefault="00EB2DA1" w:rsidP="00EB2DA1">
      <w:pPr>
        <w:rPr>
          <w:rFonts w:ascii="Times New Roman" w:hAnsi="Times New Roman"/>
          <w:sz w:val="24"/>
          <w:szCs w:val="24"/>
        </w:rPr>
        <w:sectPr w:rsidR="00EB2DA1" w:rsidRPr="00EB2DA1" w:rsidSect="009D4031">
          <w:footnotePr>
            <w:numStart w:val="4"/>
          </w:footnotePr>
          <w:pgSz w:w="11900" w:h="16840"/>
          <w:pgMar w:top="1135" w:right="732" w:bottom="1120" w:left="1578" w:header="0" w:footer="692" w:gutter="0"/>
          <w:cols w:space="720"/>
          <w:noEndnote/>
          <w:docGrid w:linePitch="360"/>
        </w:sectPr>
      </w:pPr>
    </w:p>
    <w:p w14:paraId="1126EF55" w14:textId="77777777" w:rsidR="00443125" w:rsidRPr="009D4031" w:rsidRDefault="00443125" w:rsidP="005821E1">
      <w:pPr>
        <w:pStyle w:val="af0"/>
        <w:widowControl w:val="0"/>
        <w:spacing w:after="120" w:line="240" w:lineRule="auto"/>
        <w:rPr>
          <w:rFonts w:ascii="Times New Roman" w:hAnsi="Times New Roman"/>
          <w:b/>
          <w:sz w:val="24"/>
          <w:szCs w:val="24"/>
        </w:rPr>
      </w:pPr>
      <w:r w:rsidRPr="009D4031">
        <w:rPr>
          <w:rFonts w:ascii="Times New Roman" w:hAnsi="Times New Roman"/>
          <w:b/>
          <w:sz w:val="24"/>
          <w:szCs w:val="24"/>
        </w:rPr>
        <w:lastRenderedPageBreak/>
        <w:t>2.2. Тематический план и содержание учебной дисциплины</w:t>
      </w:r>
    </w:p>
    <w:tbl>
      <w:tblPr>
        <w:tblW w:w="0" w:type="auto"/>
        <w:tblLayout w:type="fixed"/>
        <w:tblLook w:val="04A0" w:firstRow="1" w:lastRow="0" w:firstColumn="1" w:lastColumn="0" w:noHBand="0" w:noVBand="1"/>
      </w:tblPr>
      <w:tblGrid>
        <w:gridCol w:w="2918"/>
        <w:gridCol w:w="8183"/>
        <w:gridCol w:w="1029"/>
        <w:gridCol w:w="2814"/>
      </w:tblGrid>
      <w:tr w:rsidR="00615335" w14:paraId="31865A05" w14:textId="77777777" w:rsidTr="00122ED8">
        <w:trPr>
          <w:trHeight w:val="240"/>
        </w:trPr>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E15259" w14:textId="77777777" w:rsidR="00615335" w:rsidRDefault="00615335" w:rsidP="00122ED8">
            <w:pPr>
              <w:spacing w:after="0" w:line="240" w:lineRule="auto"/>
              <w:ind w:right="57" w:hanging="2"/>
              <w:jc w:val="center"/>
              <w:rPr>
                <w:rFonts w:ascii="Times New Roman" w:hAnsi="Times New Roman"/>
                <w:sz w:val="20"/>
              </w:rPr>
            </w:pPr>
            <w:r>
              <w:rPr>
                <w:rFonts w:ascii="Times New Roman" w:hAnsi="Times New Roman"/>
                <w:b/>
                <w:sz w:val="20"/>
              </w:rPr>
              <w:t>Наименование разделов и тем</w:t>
            </w: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20FE72" w14:textId="77777777" w:rsidR="00615335" w:rsidRDefault="00615335" w:rsidP="00122ED8">
            <w:pPr>
              <w:spacing w:after="0" w:line="240" w:lineRule="auto"/>
              <w:ind w:right="57" w:hanging="2"/>
              <w:jc w:val="center"/>
              <w:rPr>
                <w:rFonts w:ascii="Times New Roman" w:hAnsi="Times New Roman"/>
                <w:sz w:val="20"/>
              </w:rPr>
            </w:pPr>
            <w:r>
              <w:rPr>
                <w:rFonts w:ascii="Times New Roman" w:hAnsi="Times New Roman"/>
                <w:b/>
                <w:sz w:val="20"/>
              </w:rPr>
              <w:t>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CE1448" w14:textId="77777777" w:rsidR="00615335" w:rsidRDefault="00615335" w:rsidP="00122ED8">
            <w:pPr>
              <w:spacing w:after="0" w:line="240" w:lineRule="auto"/>
              <w:ind w:right="57" w:hanging="2"/>
              <w:jc w:val="center"/>
              <w:rPr>
                <w:rFonts w:ascii="Times New Roman" w:hAnsi="Times New Roman"/>
                <w:sz w:val="20"/>
              </w:rPr>
            </w:pPr>
            <w:r>
              <w:rPr>
                <w:rFonts w:ascii="Times New Roman" w:hAnsi="Times New Roman"/>
                <w:b/>
                <w:sz w:val="20"/>
              </w:rPr>
              <w:t>Объем часов</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ED0930" w14:textId="77777777" w:rsidR="00615335" w:rsidRDefault="00615335" w:rsidP="00122ED8">
            <w:pPr>
              <w:spacing w:after="0" w:line="240" w:lineRule="auto"/>
              <w:ind w:right="57" w:hanging="2"/>
              <w:jc w:val="center"/>
              <w:rPr>
                <w:rFonts w:ascii="Times New Roman" w:hAnsi="Times New Roman"/>
                <w:sz w:val="20"/>
              </w:rPr>
            </w:pPr>
            <w:r>
              <w:rPr>
                <w:rFonts w:ascii="Times New Roman" w:hAnsi="Times New Roman"/>
                <w:b/>
                <w:sz w:val="20"/>
              </w:rPr>
              <w:t>Формируемые общие компетенции и профессиональные компетенции </w:t>
            </w:r>
          </w:p>
        </w:tc>
      </w:tr>
      <w:tr w:rsidR="00615335" w14:paraId="34D86493" w14:textId="77777777" w:rsidTr="00122ED8">
        <w:trPr>
          <w:trHeight w:val="240"/>
        </w:trPr>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3834A8" w14:textId="77777777" w:rsidR="00615335" w:rsidRDefault="00615335" w:rsidP="00122ED8">
            <w:pPr>
              <w:spacing w:after="0" w:line="240" w:lineRule="auto"/>
              <w:ind w:hanging="2"/>
              <w:jc w:val="center"/>
              <w:rPr>
                <w:rFonts w:ascii="Times New Roman" w:hAnsi="Times New Roman"/>
                <w:sz w:val="16"/>
              </w:rPr>
            </w:pPr>
            <w:r>
              <w:rPr>
                <w:rFonts w:ascii="Times New Roman" w:hAnsi="Times New Roman"/>
                <w:b/>
                <w:i/>
                <w:sz w:val="16"/>
              </w:rPr>
              <w:t>1</w:t>
            </w: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948C568" w14:textId="77777777" w:rsidR="00615335" w:rsidRDefault="00615335" w:rsidP="00122ED8">
            <w:pPr>
              <w:spacing w:after="0" w:line="240" w:lineRule="auto"/>
              <w:ind w:hanging="2"/>
              <w:jc w:val="center"/>
              <w:rPr>
                <w:rFonts w:ascii="Times New Roman" w:hAnsi="Times New Roman"/>
                <w:sz w:val="16"/>
              </w:rPr>
            </w:pPr>
            <w:r>
              <w:rPr>
                <w:rFonts w:ascii="Times New Roman" w:hAnsi="Times New Roman"/>
                <w:b/>
                <w:i/>
                <w:sz w:val="16"/>
              </w:rPr>
              <w:t>2</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C9FF58" w14:textId="77777777" w:rsidR="00615335" w:rsidRDefault="00615335" w:rsidP="00122ED8">
            <w:pPr>
              <w:spacing w:after="0" w:line="240" w:lineRule="auto"/>
              <w:ind w:hanging="2"/>
              <w:jc w:val="center"/>
              <w:rPr>
                <w:rFonts w:ascii="Times New Roman" w:hAnsi="Times New Roman"/>
                <w:sz w:val="16"/>
              </w:rPr>
            </w:pPr>
            <w:r>
              <w:rPr>
                <w:rFonts w:ascii="Times New Roman" w:hAnsi="Times New Roman"/>
                <w:b/>
                <w:i/>
                <w:sz w:val="16"/>
              </w:rPr>
              <w:t>3</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55C7A2" w14:textId="77777777" w:rsidR="00615335" w:rsidRDefault="00615335" w:rsidP="00122ED8">
            <w:pPr>
              <w:spacing w:after="0" w:line="240" w:lineRule="auto"/>
              <w:ind w:hanging="2"/>
              <w:jc w:val="center"/>
              <w:rPr>
                <w:rFonts w:ascii="Times New Roman" w:hAnsi="Times New Roman"/>
                <w:sz w:val="16"/>
              </w:rPr>
            </w:pPr>
            <w:r>
              <w:rPr>
                <w:rFonts w:ascii="Times New Roman" w:hAnsi="Times New Roman"/>
                <w:b/>
                <w:i/>
                <w:sz w:val="16"/>
              </w:rPr>
              <w:t>4</w:t>
            </w:r>
          </w:p>
        </w:tc>
      </w:tr>
      <w:tr w:rsidR="00615335" w14:paraId="5AB88368" w14:textId="77777777" w:rsidTr="00122ED8">
        <w:trPr>
          <w:trHeight w:val="240"/>
        </w:trPr>
        <w:tc>
          <w:tcPr>
            <w:tcW w:w="1110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972342"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Введение в курс финансовой грамотности</w:t>
            </w:r>
          </w:p>
          <w:p w14:paraId="7D307C3B"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Потребности и ресурсы. Финансовые цели. Финансовое благополучие и финансовые риски. Финансовые решения. Финансовое поведение. Финансовая культура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1ADAF2"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4E44F7" w14:textId="77777777" w:rsidR="00615335" w:rsidRDefault="00615335" w:rsidP="00122ED8">
            <w:pPr>
              <w:spacing w:after="0" w:line="240" w:lineRule="auto"/>
              <w:ind w:hanging="2"/>
              <w:rPr>
                <w:rFonts w:ascii="Times New Roman" w:hAnsi="Times New Roman"/>
                <w:i/>
                <w:sz w:val="20"/>
              </w:rPr>
            </w:pPr>
            <w:r>
              <w:rPr>
                <w:rFonts w:ascii="Times New Roman" w:hAnsi="Times New Roman"/>
                <w:i/>
                <w:sz w:val="20"/>
              </w:rPr>
              <w:t>ОК 04</w:t>
            </w:r>
          </w:p>
        </w:tc>
      </w:tr>
      <w:tr w:rsidR="00615335" w14:paraId="3A15E427" w14:textId="77777777" w:rsidTr="00122ED8">
        <w:trPr>
          <w:trHeight w:val="240"/>
        </w:trPr>
        <w:tc>
          <w:tcPr>
            <w:tcW w:w="1110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3961827"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Раздел 1. Деньги и операции с ними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29752B"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6</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80ED21" w14:textId="77777777" w:rsidR="00615335" w:rsidRDefault="00615335" w:rsidP="00122ED8">
            <w:pPr>
              <w:spacing w:after="0" w:line="240" w:lineRule="auto"/>
              <w:ind w:hanging="2"/>
              <w:rPr>
                <w:rFonts w:ascii="Times New Roman" w:hAnsi="Times New Roman"/>
                <w:sz w:val="20"/>
              </w:rPr>
            </w:pPr>
          </w:p>
        </w:tc>
      </w:tr>
      <w:tr w:rsidR="00615335" w14:paraId="4901309C" w14:textId="77777777" w:rsidTr="00122ED8">
        <w:trPr>
          <w:trHeight w:val="276"/>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DE8BD9"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1.1. Деньги и платежи</w:t>
            </w:r>
          </w:p>
          <w:p w14:paraId="18A80250" w14:textId="77777777" w:rsidR="00615335" w:rsidRDefault="00615335" w:rsidP="00122ED8">
            <w:pPr>
              <w:spacing w:after="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6D81EC"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41DD975"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82C231E"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01</w:t>
            </w:r>
          </w:p>
          <w:p w14:paraId="204BEB0F"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1B8558A7"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65A6BF2E" w14:textId="77777777" w:rsidR="00615335" w:rsidRDefault="00615335" w:rsidP="00122ED8">
            <w:pPr>
              <w:spacing w:after="0" w:line="240" w:lineRule="auto"/>
              <w:ind w:hanging="2"/>
              <w:rPr>
                <w:rFonts w:ascii="Times New Roman" w:hAnsi="Times New Roman"/>
                <w:sz w:val="20"/>
              </w:rPr>
            </w:pPr>
          </w:p>
        </w:tc>
      </w:tr>
      <w:tr w:rsidR="00615335" w14:paraId="25BDBE10" w14:textId="77777777" w:rsidTr="00122ED8">
        <w:trPr>
          <w:trHeight w:val="82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B2B5E6"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F9219A"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Роль и функции денег. Виды современных денег, их основные характеристики.</w:t>
            </w:r>
          </w:p>
          <w:p w14:paraId="7F8B041B"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Денежная система. Покупательная способность денег. Инфляция. Основные риски, связанные с использованием денег. Платежи и расчеты. Поставщики платежных услуг. Платежные агенты. Платежные системы. Основные платежные инструменты: банковский счет,</w:t>
            </w:r>
            <w:r>
              <w:rPr>
                <w:rFonts w:ascii="Times New Roman" w:hAnsi="Times New Roman"/>
              </w:rPr>
              <w:t xml:space="preserve"> </w:t>
            </w:r>
            <w:r>
              <w:rPr>
                <w:rFonts w:ascii="Times New Roman" w:hAnsi="Times New Roman"/>
                <w:sz w:val="20"/>
              </w:rPr>
              <w:t>мобильный и интернет-банк, дебетовая, кредитная банковские карты, электронный кошелек. Риски при использовании различных платежных</w:t>
            </w:r>
            <w:r>
              <w:rPr>
                <w:rFonts w:ascii="Times New Roman" w:hAnsi="Times New Roman"/>
              </w:rPr>
              <w:t xml:space="preserve"> </w:t>
            </w:r>
            <w:r>
              <w:rPr>
                <w:rFonts w:ascii="Times New Roman" w:hAnsi="Times New Roman"/>
                <w:sz w:val="20"/>
              </w:rPr>
              <w:t>инструментов. Подтверждение расчетов </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32986FB"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2C18BC" w14:textId="77777777" w:rsidR="00615335" w:rsidRDefault="00615335" w:rsidP="00122ED8"/>
        </w:tc>
      </w:tr>
      <w:tr w:rsidR="00615335" w14:paraId="7C0A6C7F"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313683"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05437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F9FA15"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FBC6E7" w14:textId="77777777" w:rsidR="00615335" w:rsidRDefault="00615335" w:rsidP="00122ED8"/>
        </w:tc>
      </w:tr>
      <w:tr w:rsidR="00615335" w14:paraId="35862730"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F14983"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19DE65A"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Влияние инфляции на финансовые возможности человека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19AFAA4" w14:textId="77777777" w:rsidR="00615335" w:rsidRDefault="00615335" w:rsidP="00122ED8">
            <w:pPr>
              <w:spacing w:after="0" w:line="240" w:lineRule="auto"/>
              <w:ind w:hanging="2"/>
              <w:jc w:val="center"/>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8E274B" w14:textId="77777777" w:rsidR="00615335" w:rsidRDefault="00615335" w:rsidP="00122ED8"/>
        </w:tc>
      </w:tr>
      <w:tr w:rsidR="00615335" w14:paraId="145F96FC"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9A3197"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6D6B9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Издержки проведения платежей разного вида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4C52B8A" w14:textId="77777777" w:rsidR="00615335" w:rsidRDefault="00615335" w:rsidP="00122ED8">
            <w:pPr>
              <w:spacing w:after="0" w:line="240" w:lineRule="auto"/>
              <w:ind w:hanging="2"/>
              <w:jc w:val="center"/>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242300" w14:textId="77777777" w:rsidR="00615335" w:rsidRDefault="00615335" w:rsidP="00122ED8"/>
        </w:tc>
      </w:tr>
      <w:tr w:rsidR="00615335" w14:paraId="221C1E1F"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300F2C"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C2EBB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Признаки подлинности и платежности банкнот и монет (дизайн, применяемые технологии, используемые материалы)</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D9B86D"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850BA3" w14:textId="77777777" w:rsidR="00615335" w:rsidRDefault="00615335" w:rsidP="00122ED8"/>
        </w:tc>
      </w:tr>
      <w:tr w:rsidR="00615335" w14:paraId="2398AAB5"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BC3DB1"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976C24"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Использование разных платежных инструментов с учетом особенностей своей профессии/специальности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1C8DCD"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578BA88" w14:textId="77777777" w:rsidR="00615335" w:rsidRDefault="00615335" w:rsidP="00122ED8"/>
        </w:tc>
      </w:tr>
      <w:tr w:rsidR="00615335" w14:paraId="7DDF3C31" w14:textId="77777777" w:rsidTr="00122ED8">
        <w:trPr>
          <w:trHeight w:val="327"/>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D9972E"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8986BE"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sz w:val="20"/>
              </w:rPr>
              <w:t>Самостоятельная работа обучающихся</w:t>
            </w:r>
            <w:r>
              <w:rPr>
                <w:rFonts w:ascii="Times New Roman" w:hAnsi="Times New Roman"/>
                <w:sz w:val="20"/>
              </w:rPr>
              <w:t xml:space="preserve"> </w:t>
            </w:r>
          </w:p>
          <w:p w14:paraId="1703085C"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«Платежная карта» (подготовка мини-проекта)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A646306" w14:textId="77777777" w:rsidR="00615335" w:rsidRDefault="00615335" w:rsidP="00122ED8">
            <w:pPr>
              <w:spacing w:after="0" w:line="240" w:lineRule="auto"/>
              <w:ind w:hanging="2"/>
              <w:rPr>
                <w:rFonts w:ascii="Times New Roman" w:hAnsi="Times New Roman"/>
                <w:strike/>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37C076" w14:textId="77777777" w:rsidR="00615335" w:rsidRDefault="00615335" w:rsidP="00122ED8"/>
        </w:tc>
      </w:tr>
      <w:tr w:rsidR="00615335" w14:paraId="7767D941" w14:textId="77777777" w:rsidTr="00122ED8">
        <w:trPr>
          <w:trHeight w:val="24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150F05"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1.2.</w:t>
            </w:r>
            <w:r>
              <w:rPr>
                <w:rStyle w:val="14"/>
                <w:rFonts w:ascii="Times New Roman" w:hAnsi="Times New Roman"/>
                <w:b/>
                <w:i/>
                <w:sz w:val="20"/>
              </w:rPr>
              <w:t xml:space="preserve"> Покупки и цены </w:t>
            </w:r>
          </w:p>
          <w:p w14:paraId="5AEE3052" w14:textId="77777777" w:rsidR="00615335" w:rsidRDefault="00615335" w:rsidP="00122ED8">
            <w:pPr>
              <w:spacing w:after="24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C09D3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5C489B"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5A4570"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02</w:t>
            </w:r>
          </w:p>
          <w:p w14:paraId="2326BF71"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208B1F4E"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143CB13B" w14:textId="77777777" w:rsidR="00615335" w:rsidRDefault="00615335" w:rsidP="00122ED8">
            <w:pPr>
              <w:spacing w:after="0" w:line="240" w:lineRule="auto"/>
              <w:ind w:hanging="2"/>
              <w:rPr>
                <w:rFonts w:ascii="Times New Roman" w:hAnsi="Times New Roman"/>
                <w:sz w:val="20"/>
              </w:rPr>
            </w:pPr>
          </w:p>
        </w:tc>
      </w:tr>
      <w:tr w:rsidR="00615335" w14:paraId="2B9CA807" w14:textId="77777777" w:rsidTr="00122ED8">
        <w:trPr>
          <w:trHeight w:val="536"/>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0694FD" w14:textId="77777777" w:rsidR="00615335" w:rsidRDefault="00615335" w:rsidP="00122ED8"/>
        </w:tc>
        <w:tc>
          <w:tcPr>
            <w:tcW w:w="818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8E89D9"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 xml:space="preserve">Выбор товаров и услуг. Обязательная информация о товаре (услуге). Поставщики товаров и услуг. </w:t>
            </w:r>
            <w:proofErr w:type="spellStart"/>
            <w:r>
              <w:rPr>
                <w:rFonts w:ascii="Times New Roman" w:hAnsi="Times New Roman"/>
                <w:sz w:val="20"/>
              </w:rPr>
              <w:t>Агрегаторы</w:t>
            </w:r>
            <w:proofErr w:type="spellEnd"/>
            <w:r>
              <w:rPr>
                <w:rFonts w:ascii="Times New Roman" w:hAnsi="Times New Roman"/>
                <w:sz w:val="20"/>
              </w:rPr>
              <w:t xml:space="preserve"> и </w:t>
            </w:r>
            <w:proofErr w:type="spellStart"/>
            <w:r>
              <w:rPr>
                <w:rFonts w:ascii="Times New Roman" w:hAnsi="Times New Roman"/>
                <w:sz w:val="20"/>
              </w:rPr>
              <w:t>маркетплейсы</w:t>
            </w:r>
            <w:proofErr w:type="spellEnd"/>
            <w:r>
              <w:rPr>
                <w:rFonts w:ascii="Times New Roman" w:hAnsi="Times New Roman"/>
                <w:sz w:val="20"/>
              </w:rPr>
              <w:t xml:space="preserve">. Цена товара. Дифференциация цен. Ценовая дискриминация. Программы лояльности (дисконтные карты, скидки, бонусы, </w:t>
            </w:r>
            <w:proofErr w:type="spellStart"/>
            <w:r>
              <w:rPr>
                <w:rFonts w:ascii="Times New Roman" w:hAnsi="Times New Roman"/>
                <w:sz w:val="20"/>
              </w:rPr>
              <w:t>кэшбек</w:t>
            </w:r>
            <w:proofErr w:type="spellEnd"/>
            <w:r>
              <w:rPr>
                <w:rFonts w:ascii="Times New Roman" w:hAnsi="Times New Roman"/>
                <w:sz w:val="20"/>
              </w:rPr>
              <w:t xml:space="preserve">). </w:t>
            </w:r>
            <w:r>
              <w:t xml:space="preserve">     </w:t>
            </w:r>
            <w:r>
              <w:rPr>
                <w:rFonts w:ascii="Times New Roman" w:hAnsi="Times New Roman"/>
                <w:sz w:val="20"/>
              </w:rPr>
              <w:t>Варианты оплаты (разные виды денег; оплата в момент получения, предоплата, покупка в кредит, рассрочка, подписка). Роль рекламы и других способов продвижения товаров и услуг продавцами. Возврат товара после покупки</w:t>
            </w:r>
          </w:p>
        </w:tc>
        <w:tc>
          <w:tcPr>
            <w:tcW w:w="102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4B1ECC"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4E97790" w14:textId="77777777" w:rsidR="00615335" w:rsidRDefault="00615335" w:rsidP="00122ED8"/>
        </w:tc>
      </w:tr>
      <w:tr w:rsidR="00615335" w14:paraId="6B214683" w14:textId="77777777" w:rsidTr="00122ED8">
        <w:trPr>
          <w:trHeight w:val="536"/>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E6F0C8" w14:textId="77777777" w:rsidR="00615335" w:rsidRDefault="00615335" w:rsidP="00122ED8"/>
        </w:tc>
        <w:tc>
          <w:tcPr>
            <w:tcW w:w="8183"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AFF323" w14:textId="77777777" w:rsidR="00615335" w:rsidRDefault="00615335" w:rsidP="00122ED8"/>
        </w:tc>
        <w:tc>
          <w:tcPr>
            <w:tcW w:w="102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20F4E53" w14:textId="77777777" w:rsidR="00615335" w:rsidRDefault="00615335" w:rsidP="00122ED8"/>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3C7A01" w14:textId="77777777" w:rsidR="00615335" w:rsidRDefault="00615335" w:rsidP="00122ED8"/>
        </w:tc>
      </w:tr>
      <w:tr w:rsidR="00615335" w14:paraId="6D798409" w14:textId="77777777" w:rsidTr="00122ED8">
        <w:trPr>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9AFABC"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91F4E9"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46D56CD"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1A7CD3E" w14:textId="77777777" w:rsidR="00615335" w:rsidRDefault="00615335" w:rsidP="00122ED8"/>
        </w:tc>
      </w:tr>
      <w:tr w:rsidR="00615335" w14:paraId="01B499BB" w14:textId="77777777" w:rsidTr="00122ED8">
        <w:trPr>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CB362B"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E9F4DA"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Расчет полной цены. Выбор наилучшего предложения</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6311E2"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B1D7E7" w14:textId="77777777" w:rsidR="00615335" w:rsidRDefault="00615335" w:rsidP="00122ED8"/>
        </w:tc>
      </w:tr>
      <w:tr w:rsidR="00615335" w14:paraId="0CF7B428" w14:textId="77777777" w:rsidTr="00122ED8">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7A4220"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47790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Стоимость товара с учетом скидок и рекламных акций</w:t>
            </w:r>
          </w:p>
        </w:tc>
        <w:tc>
          <w:tcPr>
            <w:tcW w:w="102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FAE33E"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0EC86B0" w14:textId="77777777" w:rsidR="00615335" w:rsidRDefault="00615335" w:rsidP="00122ED8"/>
        </w:tc>
      </w:tr>
      <w:tr w:rsidR="00615335" w14:paraId="5C5DB0C9" w14:textId="77777777" w:rsidTr="00122ED8">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C70813"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F8D7FF5"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Влияние неценовых факторов на совершение покупки (состав, используемые материалы и технологии, ценности бренда и др.)</w:t>
            </w:r>
          </w:p>
        </w:tc>
        <w:tc>
          <w:tcPr>
            <w:tcW w:w="102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729AEE" w14:textId="77777777" w:rsidR="00615335" w:rsidRDefault="00615335" w:rsidP="00122ED8"/>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1AE7224" w14:textId="77777777" w:rsidR="00615335" w:rsidRDefault="00615335" w:rsidP="00122ED8"/>
        </w:tc>
      </w:tr>
      <w:tr w:rsidR="00615335" w14:paraId="4BD1476A" w14:textId="77777777" w:rsidTr="00122ED8">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53E378"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4A1AE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sz w:val="20"/>
              </w:rPr>
              <w:t>Самостоятельная работа обучающихся</w:t>
            </w:r>
            <w:r>
              <w:rPr>
                <w:rFonts w:ascii="Times New Roman" w:hAnsi="Times New Roman"/>
                <w:sz w:val="20"/>
              </w:rPr>
              <w:t xml:space="preserve"> </w:t>
            </w:r>
          </w:p>
          <w:p w14:paraId="67F7057A"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«Шариковые ручки» (работа с источниками социальной информации)</w:t>
            </w:r>
          </w:p>
        </w:tc>
        <w:tc>
          <w:tcPr>
            <w:tcW w:w="102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9A194D" w14:textId="77777777" w:rsidR="00615335" w:rsidRDefault="00615335" w:rsidP="00122ED8"/>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C95BBD" w14:textId="77777777" w:rsidR="00615335" w:rsidRDefault="00615335" w:rsidP="00122ED8"/>
        </w:tc>
      </w:tr>
      <w:tr w:rsidR="00615335" w14:paraId="7B7A6239" w14:textId="77777777" w:rsidTr="00122ED8">
        <w:trPr>
          <w:trHeight w:val="24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AD7A9C"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1.3. Безопасное использование денег</w:t>
            </w: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4588FD"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A53557"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FC25DF"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02</w:t>
            </w:r>
          </w:p>
          <w:p w14:paraId="1E4598A2"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6EFD304E"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02330CB0" w14:textId="77777777" w:rsidR="00615335" w:rsidRDefault="00615335" w:rsidP="00122ED8">
            <w:pPr>
              <w:spacing w:after="0" w:line="240" w:lineRule="auto"/>
              <w:ind w:hanging="2"/>
              <w:rPr>
                <w:rFonts w:ascii="Times New Roman" w:hAnsi="Times New Roman"/>
                <w:sz w:val="20"/>
              </w:rPr>
            </w:pPr>
          </w:p>
        </w:tc>
      </w:tr>
      <w:tr w:rsidR="00615335" w14:paraId="6D157121"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171DF2"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E4936D"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 xml:space="preserve">Финансовая безопасность в сфере денежного обращения и покупок. Выбор добросовестного поставщика финансовых услуг. Персональные данные, их значение для безопасного использования денег. Основы безопасного пользования банкоматами. Безопасность денежных операций в цифровой среде. Техники социальной инженерии, включая </w:t>
            </w:r>
            <w:proofErr w:type="spellStart"/>
            <w:r>
              <w:rPr>
                <w:rFonts w:ascii="Times New Roman" w:hAnsi="Times New Roman"/>
                <w:sz w:val="20"/>
              </w:rPr>
              <w:t>фишинг</w:t>
            </w:r>
            <w:proofErr w:type="spellEnd"/>
            <w:r>
              <w:rPr>
                <w:rFonts w:ascii="Times New Roman" w:hAnsi="Times New Roman"/>
                <w:sz w:val="20"/>
              </w:rPr>
              <w:t>, и способы защиты. Правила возмещения средств, несанкционированно списанных со счета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F86D26"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803F9E" w14:textId="77777777" w:rsidR="00615335" w:rsidRDefault="00615335" w:rsidP="00122ED8"/>
        </w:tc>
      </w:tr>
      <w:tr w:rsidR="00615335" w14:paraId="5202C746"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A1EBEF"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E50DDC"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E518930"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908CF3B" w14:textId="77777777" w:rsidR="00615335" w:rsidRDefault="00615335" w:rsidP="00122ED8"/>
        </w:tc>
      </w:tr>
      <w:tr w:rsidR="00615335" w14:paraId="64A98D04"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FA3B526"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696226"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Выбор надежного интернет-магазина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E72280"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23420B" w14:textId="77777777" w:rsidR="00615335" w:rsidRDefault="00615335" w:rsidP="00122ED8"/>
        </w:tc>
      </w:tr>
      <w:tr w:rsidR="00615335" w14:paraId="1612A78B"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93B761"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EEF7C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Алгоритм безопасного использования платежных инструментов</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A46A94"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8998F13" w14:textId="77777777" w:rsidR="00615335" w:rsidRDefault="00615335" w:rsidP="00122ED8"/>
        </w:tc>
      </w:tr>
      <w:tr w:rsidR="00615335" w14:paraId="2D1133A9"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B23897"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31E26E"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Признаки типичных ситуаций финансового мошенничества в различных сферах профессиональной деятельности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C86D2E"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C1141AC" w14:textId="77777777" w:rsidR="00615335" w:rsidRDefault="00615335" w:rsidP="00122ED8"/>
        </w:tc>
      </w:tr>
      <w:tr w:rsidR="00615335" w14:paraId="5C6D82EA"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F79B83"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159E26" w14:textId="77777777" w:rsidR="00615335" w:rsidRDefault="00615335" w:rsidP="00122ED8">
            <w:pPr>
              <w:spacing w:after="0" w:line="240" w:lineRule="auto"/>
              <w:jc w:val="both"/>
              <w:rPr>
                <w:rFonts w:ascii="Times New Roman" w:hAnsi="Times New Roman"/>
                <w:sz w:val="20"/>
              </w:rPr>
            </w:pPr>
            <w:r>
              <w:rPr>
                <w:rFonts w:ascii="Times New Roman" w:hAnsi="Times New Roman"/>
                <w:b/>
                <w:sz w:val="20"/>
              </w:rPr>
              <w:t>Самостоятельная работа обучающихся</w:t>
            </w:r>
            <w:r>
              <w:rPr>
                <w:rFonts w:ascii="Times New Roman" w:hAnsi="Times New Roman"/>
                <w:sz w:val="20"/>
              </w:rPr>
              <w:t xml:space="preserve"> </w:t>
            </w:r>
          </w:p>
          <w:p w14:paraId="7560DC10" w14:textId="77777777" w:rsidR="00615335" w:rsidRDefault="00615335" w:rsidP="00122ED8">
            <w:pPr>
              <w:spacing w:after="0" w:line="240" w:lineRule="auto"/>
              <w:jc w:val="both"/>
              <w:rPr>
                <w:rFonts w:ascii="Times New Roman" w:hAnsi="Times New Roman"/>
                <w:sz w:val="20"/>
              </w:rPr>
            </w:pPr>
            <w:r>
              <w:rPr>
                <w:rFonts w:ascii="Times New Roman" w:hAnsi="Times New Roman"/>
                <w:sz w:val="20"/>
              </w:rPr>
              <w:t>Разбор практической ситуации</w:t>
            </w:r>
          </w:p>
          <w:p w14:paraId="1FE73DDD" w14:textId="77777777" w:rsidR="00615335" w:rsidRDefault="00615335" w:rsidP="00122ED8">
            <w:pPr>
              <w:spacing w:after="0" w:line="240" w:lineRule="auto"/>
              <w:jc w:val="both"/>
              <w:rPr>
                <w:rFonts w:ascii="Times New Roman" w:hAnsi="Times New Roman"/>
                <w:sz w:val="20"/>
              </w:rPr>
            </w:pPr>
            <w:r>
              <w:rPr>
                <w:rFonts w:ascii="Times New Roman" w:hAnsi="Times New Roman"/>
                <w:sz w:val="20"/>
              </w:rPr>
              <w:t>«Управление «К» МВД России»</w:t>
            </w:r>
            <w:r>
              <w:t xml:space="preserve"> </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3CF811"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F05612C" w14:textId="77777777" w:rsidR="00615335" w:rsidRDefault="00615335" w:rsidP="00122ED8"/>
        </w:tc>
      </w:tr>
      <w:tr w:rsidR="00615335" w14:paraId="67272AC0" w14:textId="77777777" w:rsidTr="00122ED8">
        <w:trPr>
          <w:trHeight w:val="280"/>
        </w:trPr>
        <w:tc>
          <w:tcPr>
            <w:tcW w:w="1110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44321B"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Раздел 2. Планирование и управление личными финансами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43339E"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8</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41FE6FA" w14:textId="77777777" w:rsidR="00615335" w:rsidRDefault="00615335" w:rsidP="00122ED8">
            <w:pPr>
              <w:spacing w:after="0" w:line="240" w:lineRule="auto"/>
              <w:ind w:hanging="2"/>
              <w:rPr>
                <w:rFonts w:ascii="Times New Roman" w:hAnsi="Times New Roman"/>
                <w:sz w:val="20"/>
              </w:rPr>
            </w:pPr>
          </w:p>
          <w:p w14:paraId="16ECCF9B"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01</w:t>
            </w:r>
          </w:p>
          <w:p w14:paraId="15E51C11"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117278D8"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6F92A093" w14:textId="77777777" w:rsidR="00615335" w:rsidRDefault="00615335" w:rsidP="00122ED8">
            <w:pPr>
              <w:spacing w:after="0" w:line="240" w:lineRule="auto"/>
              <w:ind w:hanging="2"/>
              <w:rPr>
                <w:rFonts w:ascii="Times New Roman" w:hAnsi="Times New Roman"/>
                <w:sz w:val="20"/>
              </w:rPr>
            </w:pPr>
          </w:p>
        </w:tc>
      </w:tr>
      <w:tr w:rsidR="00615335" w14:paraId="20289FDA" w14:textId="77777777" w:rsidTr="00122ED8">
        <w:trPr>
          <w:trHeight w:val="239"/>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9FF19F"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2.1. Личный и семейный бюджет, финансовое планирование</w:t>
            </w:r>
          </w:p>
          <w:p w14:paraId="670553D9" w14:textId="77777777" w:rsidR="00615335" w:rsidRDefault="00615335" w:rsidP="00122ED8">
            <w:pPr>
              <w:spacing w:after="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6EAC09"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CAA6F0"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7344F1" w14:textId="77777777" w:rsidR="00615335" w:rsidRDefault="00615335" w:rsidP="00122ED8"/>
        </w:tc>
      </w:tr>
      <w:tr w:rsidR="00615335" w14:paraId="5553D0FD" w14:textId="77777777" w:rsidTr="00122ED8">
        <w:trPr>
          <w:trHeight w:val="77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8940EA"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8C3F3B"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Постановка финансовых целей (краткосрочные и долгосрочные финансовые цели, принцип SMART, выбор способов и контроль достижения финансовой цели). Человеческий и финансовый капитал. Виды доходов и расходов. Принципы ведения личного и семейного бюджета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627554"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3BE883" w14:textId="77777777" w:rsidR="00615335" w:rsidRDefault="00615335" w:rsidP="00122ED8"/>
        </w:tc>
      </w:tr>
      <w:tr w:rsidR="00615335" w14:paraId="527DF7E8" w14:textId="77777777" w:rsidTr="00122ED8">
        <w:trPr>
          <w:trHeight w:val="22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B856D3A"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BC1274"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1CB174"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1D0634B" w14:textId="77777777" w:rsidR="00615335" w:rsidRDefault="00615335" w:rsidP="00122ED8"/>
        </w:tc>
      </w:tr>
      <w:tr w:rsidR="00615335" w14:paraId="3400117F" w14:textId="77777777" w:rsidTr="00122ED8">
        <w:trPr>
          <w:trHeight w:val="2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9C70F3"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A5E2CF"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Возможности сокращения расходов и повышения доходов</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FAF271"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933D1AF" w14:textId="77777777" w:rsidR="00615335" w:rsidRDefault="00615335" w:rsidP="00122ED8"/>
        </w:tc>
      </w:tr>
      <w:tr w:rsidR="00615335" w14:paraId="323C3E1B" w14:textId="77777777" w:rsidTr="00122ED8">
        <w:trPr>
          <w:trHeight w:val="243"/>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AC16B3"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EF712C"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Планирование личного бюджета и оценка его выполнения</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D57BE8"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DFF325F" w14:textId="77777777" w:rsidR="00615335" w:rsidRDefault="00615335" w:rsidP="00122ED8"/>
        </w:tc>
      </w:tr>
      <w:tr w:rsidR="00615335" w14:paraId="3995C922" w14:textId="77777777" w:rsidTr="00122ED8">
        <w:trPr>
          <w:trHeight w:val="6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27523F"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8B1CD2"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Возможности для повышения дохода с учетом особенностей своей профессии/специальности </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DD6746"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CFD11B" w14:textId="77777777" w:rsidR="00615335" w:rsidRDefault="00615335" w:rsidP="00122ED8"/>
        </w:tc>
      </w:tr>
      <w:tr w:rsidR="00615335" w14:paraId="7C211B24" w14:textId="77777777" w:rsidTr="00122ED8">
        <w:trPr>
          <w:trHeight w:val="255"/>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51EC67"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2.2. Личные сбережения</w:t>
            </w:r>
          </w:p>
          <w:p w14:paraId="5BE6F718" w14:textId="77777777" w:rsidR="00615335" w:rsidRDefault="00615335" w:rsidP="00122ED8">
            <w:pPr>
              <w:spacing w:after="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A23F1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95B3A5C"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BDAAF92" w14:textId="77777777" w:rsidR="00615335" w:rsidRDefault="00615335" w:rsidP="00122ED8">
            <w:pPr>
              <w:spacing w:after="0" w:line="240" w:lineRule="auto"/>
              <w:ind w:hanging="2"/>
              <w:rPr>
                <w:rFonts w:ascii="Times New Roman" w:hAnsi="Times New Roman"/>
                <w:sz w:val="20"/>
              </w:rPr>
            </w:pPr>
          </w:p>
          <w:p w14:paraId="2F8E26D7"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02</w:t>
            </w:r>
          </w:p>
          <w:p w14:paraId="7B74E5C9"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4EA04E7F"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76F04F5A" w14:textId="77777777" w:rsidR="00615335" w:rsidRDefault="00615335" w:rsidP="00122ED8">
            <w:pPr>
              <w:spacing w:after="0" w:line="240" w:lineRule="auto"/>
              <w:ind w:hanging="2"/>
              <w:rPr>
                <w:rFonts w:ascii="Times New Roman" w:hAnsi="Times New Roman"/>
                <w:sz w:val="20"/>
              </w:rPr>
            </w:pPr>
          </w:p>
        </w:tc>
      </w:tr>
      <w:tr w:rsidR="00615335" w14:paraId="557DCECA" w14:textId="77777777" w:rsidTr="00122ED8">
        <w:trPr>
          <w:trHeight w:val="896"/>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1B2034"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AF2290"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Цели сбережений. Изменение стоимости денег во времени. Основные формы сбережений: наличные деньги, банковские счета и их виды. Доходность банковских вкладов. Простые и сложные проценты. Влияние инфляции на процентный доход. Сейфовые ячейки. Риски для сбережений и пути их минимизации. Система страхования вкладов</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CDC694"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47F48F" w14:textId="77777777" w:rsidR="00615335" w:rsidRDefault="00615335" w:rsidP="00122ED8"/>
        </w:tc>
      </w:tr>
      <w:tr w:rsidR="00615335" w14:paraId="16CC7239" w14:textId="77777777" w:rsidTr="00122ED8">
        <w:trPr>
          <w:trHeight w:val="204"/>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73081A"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0ABCCB"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F96813"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F1A80CF" w14:textId="77777777" w:rsidR="00615335" w:rsidRDefault="00615335" w:rsidP="00122ED8"/>
        </w:tc>
      </w:tr>
      <w:tr w:rsidR="00615335" w14:paraId="176A3150" w14:textId="77777777" w:rsidTr="00122ED8">
        <w:trPr>
          <w:trHeight w:val="30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C46B333"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5571BB"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Безопасное использование сберегательных инструментов. Выбор добросовестного поставщика финансовых услуг</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F91AB5"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E824A52" w14:textId="77777777" w:rsidR="00615335" w:rsidRDefault="00615335" w:rsidP="00122ED8"/>
        </w:tc>
      </w:tr>
      <w:tr w:rsidR="00615335" w14:paraId="093A541F" w14:textId="77777777" w:rsidTr="00122ED8">
        <w:trPr>
          <w:trHeight w:val="283"/>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F297E9"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BABB47"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Выбор банка и оценка доходности банковского вклада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AF99BD"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1A9C6BF" w14:textId="77777777" w:rsidR="00615335" w:rsidRDefault="00615335" w:rsidP="00122ED8"/>
        </w:tc>
      </w:tr>
      <w:tr w:rsidR="00615335" w14:paraId="11CB8410" w14:textId="77777777" w:rsidTr="00122ED8">
        <w:trPr>
          <w:trHeight w:val="283"/>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B9EEB9"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07F14C"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Анализ необходимости и требуемого объема сбережений с учетом особенностей своей профессии/специальности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C0AC07"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9463F6" w14:textId="77777777" w:rsidR="00615335" w:rsidRDefault="00615335" w:rsidP="00122ED8"/>
        </w:tc>
      </w:tr>
      <w:tr w:rsidR="00615335" w14:paraId="63EF02B8" w14:textId="77777777" w:rsidTr="00122ED8">
        <w:trPr>
          <w:trHeight w:val="58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9611AC"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30E0FE"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sz w:val="20"/>
              </w:rPr>
              <w:t>Самостоятельная работа обучающихся</w:t>
            </w:r>
            <w:r>
              <w:rPr>
                <w:rFonts w:ascii="Times New Roman" w:hAnsi="Times New Roman"/>
                <w:sz w:val="20"/>
              </w:rPr>
              <w:t xml:space="preserve"> </w:t>
            </w:r>
          </w:p>
          <w:p w14:paraId="653448D6"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«Сберегательные продукты» (работа с источниками социальной информации)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1DB2E68"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901E80" w14:textId="77777777" w:rsidR="00615335" w:rsidRDefault="00615335" w:rsidP="00122ED8"/>
        </w:tc>
      </w:tr>
      <w:tr w:rsidR="00615335" w14:paraId="24F1FFBE" w14:textId="77777777" w:rsidTr="00122ED8">
        <w:trPr>
          <w:trHeight w:val="285"/>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482E2C"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2.3. Кредиты и займы</w:t>
            </w:r>
          </w:p>
          <w:p w14:paraId="63204C50" w14:textId="77777777" w:rsidR="00615335" w:rsidRDefault="00615335" w:rsidP="00122ED8">
            <w:pPr>
              <w:spacing w:after="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1C7C5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4DB094C"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006D77" w14:textId="77777777" w:rsidR="00615335" w:rsidRDefault="00615335" w:rsidP="00122ED8">
            <w:pPr>
              <w:spacing w:after="240" w:line="240" w:lineRule="auto"/>
              <w:ind w:hanging="2"/>
              <w:rPr>
                <w:rFonts w:ascii="Times New Roman" w:hAnsi="Times New Roman"/>
                <w:sz w:val="20"/>
              </w:rPr>
            </w:pPr>
          </w:p>
          <w:p w14:paraId="45746BA9"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02</w:t>
            </w:r>
          </w:p>
          <w:p w14:paraId="1E530EC9"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736AE712"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672F8444" w14:textId="77777777" w:rsidR="00615335" w:rsidRDefault="00615335" w:rsidP="00122ED8">
            <w:pPr>
              <w:spacing w:after="0" w:line="240" w:lineRule="auto"/>
              <w:ind w:hanging="2"/>
              <w:rPr>
                <w:rFonts w:ascii="Times New Roman" w:hAnsi="Times New Roman"/>
                <w:sz w:val="20"/>
              </w:rPr>
            </w:pPr>
          </w:p>
        </w:tc>
      </w:tr>
      <w:tr w:rsidR="00615335" w14:paraId="7A88C183" w14:textId="77777777" w:rsidTr="00122ED8">
        <w:trPr>
          <w:trHeight w:val="90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ECEA19"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DDA544"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Цели заимствований. Проценты по кредитам и займам. Неустойки. Регулирование процентов и неустоек. Основные инструменты заимствования.</w:t>
            </w:r>
          </w:p>
          <w:p w14:paraId="2319CFA3"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Банковский кредит. Принципы кредитования. Виды кредитов. Условия кредитования. Формы обеспечения возвратности кредита. Кредитный договор.</w:t>
            </w:r>
          </w:p>
          <w:p w14:paraId="303F60F4"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Риски использования кредитов и займов и пути их минимизации. Страхование</w:t>
            </w:r>
          </w:p>
          <w:p w14:paraId="0A774816"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при кредитовании. Взыскание долгов. Кредитная история. Кредитные каникулы. Реструктуризация и рефинансирование кредита. Личное банкротство</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D15267F"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7299F2" w14:textId="77777777" w:rsidR="00615335" w:rsidRDefault="00615335" w:rsidP="00122ED8"/>
        </w:tc>
      </w:tr>
      <w:tr w:rsidR="00615335" w14:paraId="59A44449" w14:textId="77777777" w:rsidTr="00122ED8">
        <w:trPr>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74AE4E"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4FDFF1"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4F1942"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88EACC" w14:textId="77777777" w:rsidR="00615335" w:rsidRDefault="00615335" w:rsidP="00122ED8"/>
        </w:tc>
      </w:tr>
      <w:tr w:rsidR="00615335" w14:paraId="6B472561" w14:textId="77777777" w:rsidTr="00122ED8">
        <w:trPr>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DC9CDC"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7A6376"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Безопасное использование кредитных инструментов. Выбор добросовестного</w:t>
            </w:r>
          </w:p>
          <w:p w14:paraId="694680E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поставщика финансовых услуг. Выбор оптимальных условий заимствования</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0CC125B"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FE9113D" w14:textId="77777777" w:rsidR="00615335" w:rsidRDefault="00615335" w:rsidP="00122ED8"/>
        </w:tc>
      </w:tr>
      <w:tr w:rsidR="00615335" w14:paraId="79297A39" w14:textId="77777777" w:rsidTr="00122ED8">
        <w:trPr>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71DA60"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1D34A26"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Выбор банка и банковского кредита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1D07344"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E2BAEA" w14:textId="77777777" w:rsidR="00615335" w:rsidRDefault="00615335" w:rsidP="00122ED8"/>
        </w:tc>
      </w:tr>
      <w:tr w:rsidR="00615335" w14:paraId="087766AE" w14:textId="77777777" w:rsidTr="00122ED8">
        <w:trPr>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42DE08"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4CC686"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Расчет размера допустимого кредита с учетом особенностей своей профессии/специальности (уровень дохода, профиль трат)</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B68F8EA"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221B21" w14:textId="77777777" w:rsidR="00615335" w:rsidRDefault="00615335" w:rsidP="00122ED8"/>
        </w:tc>
      </w:tr>
      <w:tr w:rsidR="00615335" w14:paraId="6D06FB72" w14:textId="77777777" w:rsidTr="00122ED8">
        <w:trPr>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AAE2B2"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C7BD6D"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sz w:val="20"/>
              </w:rPr>
              <w:t>Самостоятельная работа обучающихся</w:t>
            </w:r>
            <w:r>
              <w:rPr>
                <w:rFonts w:ascii="Times New Roman" w:hAnsi="Times New Roman"/>
                <w:sz w:val="20"/>
              </w:rPr>
              <w:t xml:space="preserve"> </w:t>
            </w:r>
          </w:p>
          <w:p w14:paraId="06BAD49F"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«Кредитная история» (подготовка мини-проекта)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7B78F4"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DC1463" w14:textId="77777777" w:rsidR="00615335" w:rsidRDefault="00615335" w:rsidP="00122ED8"/>
        </w:tc>
      </w:tr>
      <w:tr w:rsidR="00615335" w14:paraId="54032718" w14:textId="77777777" w:rsidTr="00122ED8">
        <w:trPr>
          <w:trHeight w:val="25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FE92A51"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2.4. Безопасное управление личными финансами</w:t>
            </w: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094076"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0FAE34E"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EF0BAA"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01</w:t>
            </w:r>
          </w:p>
          <w:p w14:paraId="449F5AEA"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306F9AE6"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449645DE" w14:textId="77777777" w:rsidR="00615335" w:rsidRDefault="00615335" w:rsidP="00122ED8">
            <w:pPr>
              <w:spacing w:after="0" w:line="240" w:lineRule="auto"/>
              <w:ind w:hanging="2"/>
              <w:rPr>
                <w:rFonts w:ascii="Times New Roman" w:hAnsi="Times New Roman"/>
                <w:sz w:val="20"/>
              </w:rPr>
            </w:pPr>
          </w:p>
        </w:tc>
      </w:tr>
      <w:tr w:rsidR="00615335" w14:paraId="52677235" w14:textId="77777777" w:rsidTr="00122ED8">
        <w:trPr>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FFAE92"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D8CB44"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Финансовая безопасность и цифровая среда в сфере личных финансов. Оптимизация личного и семейного бюджета с учетом обеспечения безопасности.  Удаленное банковское обслуживание. Дистанционное управление личными финансами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FABA56"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CB256B" w14:textId="77777777" w:rsidR="00615335" w:rsidRDefault="00615335" w:rsidP="00122ED8"/>
        </w:tc>
      </w:tr>
      <w:tr w:rsidR="00615335" w14:paraId="4C082A28" w14:textId="77777777" w:rsidTr="00122ED8">
        <w:trPr>
          <w:trHeight w:val="25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952A4D"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684BE04"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D7A6476" w14:textId="77777777" w:rsidR="00615335" w:rsidRDefault="00615335" w:rsidP="00122ED8">
            <w:pPr>
              <w:spacing w:after="0" w:line="240" w:lineRule="auto"/>
              <w:ind w:hanging="2"/>
              <w:jc w:val="center"/>
              <w:rPr>
                <w:rFonts w:ascii="Times New Roman" w:hAnsi="Times New Roman"/>
                <w:b/>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6CE7DE" w14:textId="77777777" w:rsidR="00615335" w:rsidRDefault="00615335" w:rsidP="00122ED8"/>
        </w:tc>
      </w:tr>
      <w:tr w:rsidR="00615335" w14:paraId="09122817"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4619C5"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578138"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Управление личным бюджетом</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05157D"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163593" w14:textId="77777777" w:rsidR="00615335" w:rsidRDefault="00615335" w:rsidP="00122ED8"/>
        </w:tc>
      </w:tr>
      <w:tr w:rsidR="00615335" w14:paraId="2797931B" w14:textId="77777777" w:rsidTr="00122ED8">
        <w:trPr>
          <w:trHeight w:val="272"/>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98AC1C"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0F790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Моделирование семейного бюджета в условиях как дефицита, так и избытка доходов</w:t>
            </w:r>
          </w:p>
        </w:tc>
        <w:tc>
          <w:tcPr>
            <w:tcW w:w="102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0A2C6A0"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FAAD41A" w14:textId="77777777" w:rsidR="00615335" w:rsidRDefault="00615335" w:rsidP="00122ED8"/>
        </w:tc>
      </w:tr>
      <w:tr w:rsidR="00615335" w14:paraId="40962287" w14:textId="77777777" w:rsidTr="00122ED8">
        <w:trPr>
          <w:trHeight w:val="738"/>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F34C58"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C4CE7F"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Возможности и ограничения льготных программ банков с учетом особенностей своей профессии, иных факторов (вклады и кредиты для молодежи, программистов, семей с детьми)</w:t>
            </w:r>
          </w:p>
        </w:tc>
        <w:tc>
          <w:tcPr>
            <w:tcW w:w="102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532A1CC" w14:textId="77777777" w:rsidR="00615335" w:rsidRDefault="00615335" w:rsidP="00122ED8"/>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75E9C6" w14:textId="77777777" w:rsidR="00615335" w:rsidRDefault="00615335" w:rsidP="00122ED8"/>
        </w:tc>
      </w:tr>
      <w:tr w:rsidR="00615335" w14:paraId="4EAE945D" w14:textId="77777777" w:rsidTr="00122ED8">
        <w:trPr>
          <w:trHeight w:val="397"/>
        </w:trPr>
        <w:tc>
          <w:tcPr>
            <w:tcW w:w="1110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AB76776" w14:textId="77777777" w:rsidR="00615335" w:rsidRDefault="00615335" w:rsidP="00122ED8">
            <w:pPr>
              <w:spacing w:after="0" w:line="240" w:lineRule="auto"/>
              <w:rPr>
                <w:rFonts w:ascii="Times New Roman" w:hAnsi="Times New Roman"/>
                <w:sz w:val="20"/>
              </w:rPr>
            </w:pPr>
            <w:r>
              <w:rPr>
                <w:rFonts w:ascii="Times New Roman" w:hAnsi="Times New Roman"/>
                <w:b/>
                <w:i/>
                <w:sz w:val="20"/>
              </w:rPr>
              <w:t>Раздел 3. Риск и доходность</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091294"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10</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C1A8324"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02</w:t>
            </w:r>
          </w:p>
          <w:p w14:paraId="2025F1F1"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6ABF79BF"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tc>
      </w:tr>
      <w:tr w:rsidR="00615335" w14:paraId="48CEFA87" w14:textId="77777777" w:rsidTr="00122ED8">
        <w:trPr>
          <w:trHeight w:val="276"/>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7E96EB"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3.1. Инвестирование</w:t>
            </w:r>
          </w:p>
          <w:p w14:paraId="057074C4" w14:textId="77777777" w:rsidR="00615335" w:rsidRDefault="00615335" w:rsidP="00122ED8">
            <w:pPr>
              <w:spacing w:after="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3C29F1"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D21D8DF"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689A014" w14:textId="77777777" w:rsidR="00615335" w:rsidRDefault="00615335" w:rsidP="00122ED8"/>
        </w:tc>
      </w:tr>
      <w:tr w:rsidR="00615335" w14:paraId="4ED95E39" w14:textId="77777777" w:rsidTr="00122ED8">
        <w:trPr>
          <w:trHeight w:val="82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6DF006"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9DEDFE"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Цели и риски инвестирования. Ликвидность и доходность инвестиций. Взаимосвязь доходности и риска. Основные инвестиционные продукты и их базовые характеристики. Индивидуальный инвестиционный счет (ИИС). Формирование инвестиционного портфеля. Диверсификация. Мошенничество в сфере инвестиций, способы защиты от него. Особенности финансовых пирамид</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C024FB"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E5786C1" w14:textId="77777777" w:rsidR="00615335" w:rsidRDefault="00615335" w:rsidP="00122ED8"/>
        </w:tc>
      </w:tr>
      <w:tr w:rsidR="00615335" w14:paraId="4DD3B307"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008ED2"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73C729"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8AC4491"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CF2BE4" w14:textId="77777777" w:rsidR="00615335" w:rsidRDefault="00615335" w:rsidP="00122ED8"/>
        </w:tc>
      </w:tr>
      <w:tr w:rsidR="00615335" w14:paraId="799C8200"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87EE48"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CD18B8"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Стратегия инвестирования</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13A3F82"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A33105" w14:textId="77777777" w:rsidR="00615335" w:rsidRDefault="00615335" w:rsidP="00122ED8"/>
        </w:tc>
      </w:tr>
      <w:tr w:rsidR="00615335" w14:paraId="79D41396"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343D81"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2828F2"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Базовые принципы формирования инвестиционного портфеля</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B7B6C4"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EB316E" w14:textId="77777777" w:rsidR="00615335" w:rsidRDefault="00615335" w:rsidP="00122ED8"/>
        </w:tc>
      </w:tr>
      <w:tr w:rsidR="00615335" w14:paraId="3ED9FAFC"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005E66"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32411A"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Расчет размера допустимого объема инвестиций в рамках личного бюджета с учетом особенностей своей профессии/специальности (уровень дохода, профиль трат)</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F85851"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560D50C" w14:textId="77777777" w:rsidR="00615335" w:rsidRDefault="00615335" w:rsidP="00122ED8"/>
        </w:tc>
      </w:tr>
      <w:tr w:rsidR="00615335" w14:paraId="0E5ACEF6" w14:textId="77777777" w:rsidTr="00122ED8">
        <w:trPr>
          <w:trHeight w:val="24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7E7647"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3.2. Страхование</w:t>
            </w:r>
          </w:p>
          <w:p w14:paraId="4D8C6EBD" w14:textId="77777777" w:rsidR="00615335" w:rsidRDefault="00615335" w:rsidP="00122ED8">
            <w:pPr>
              <w:spacing w:after="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81268C"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B09330"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90B7978"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02</w:t>
            </w:r>
          </w:p>
          <w:p w14:paraId="783FD30C"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43906720"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15D10288" w14:textId="77777777" w:rsidR="00615335" w:rsidRDefault="00615335" w:rsidP="00122ED8">
            <w:pPr>
              <w:spacing w:after="0" w:line="240" w:lineRule="auto"/>
              <w:ind w:hanging="2"/>
              <w:rPr>
                <w:rFonts w:ascii="Times New Roman" w:hAnsi="Times New Roman"/>
                <w:sz w:val="20"/>
              </w:rPr>
            </w:pPr>
          </w:p>
        </w:tc>
      </w:tr>
      <w:tr w:rsidR="00615335" w14:paraId="1F5DB724" w14:textId="77777777" w:rsidTr="00122ED8">
        <w:trPr>
          <w:trHeight w:val="536"/>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C265A5"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C24035"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Страхование как один из способов управления рисками. Виды страхования: личное страхование, имущественное страхование, страхование гражданской ответственности. Основные виды страховых продуктов</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262638"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594FA93" w14:textId="77777777" w:rsidR="00615335" w:rsidRDefault="00615335" w:rsidP="00122ED8"/>
        </w:tc>
      </w:tr>
      <w:tr w:rsidR="00615335" w14:paraId="7DA6049C" w14:textId="77777777" w:rsidTr="00122ED8">
        <w:trPr>
          <w:trHeight w:val="281"/>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479C78"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4A90DD"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6A4765A"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E5D5581" w14:textId="77777777" w:rsidR="00615335" w:rsidRDefault="00615335" w:rsidP="00122ED8"/>
        </w:tc>
      </w:tr>
      <w:tr w:rsidR="00615335" w14:paraId="2F72A0F9" w14:textId="77777777" w:rsidTr="00122ED8">
        <w:trPr>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0BD133"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658D89"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Безопасное использование страховых продуктов. Выбор добросовестного поставщика страховых услуг</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F38BD8"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48DDD2" w14:textId="77777777" w:rsidR="00615335" w:rsidRDefault="00615335" w:rsidP="00122ED8"/>
        </w:tc>
      </w:tr>
      <w:tr w:rsidR="00615335" w14:paraId="54F83142" w14:textId="77777777" w:rsidTr="00122ED8">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964892"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6AFA42"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Страхование как способ обеспечения безопасности в профессиональной деятельности</w:t>
            </w:r>
          </w:p>
        </w:tc>
        <w:tc>
          <w:tcPr>
            <w:tcW w:w="102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0F7B10"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F0DA6D" w14:textId="77777777" w:rsidR="00615335" w:rsidRDefault="00615335" w:rsidP="00122ED8"/>
        </w:tc>
      </w:tr>
      <w:tr w:rsidR="00615335" w14:paraId="40225CDA" w14:textId="77777777" w:rsidTr="00122ED8">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868A84"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7CC61D"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Специфика страхования в разных профессиях (профессиональные страховые продукты)</w:t>
            </w:r>
          </w:p>
        </w:tc>
        <w:tc>
          <w:tcPr>
            <w:tcW w:w="102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1C93068" w14:textId="77777777" w:rsidR="00615335" w:rsidRDefault="00615335" w:rsidP="00122ED8"/>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52F8DF" w14:textId="77777777" w:rsidR="00615335" w:rsidRDefault="00615335" w:rsidP="00122ED8"/>
        </w:tc>
      </w:tr>
      <w:tr w:rsidR="00615335" w14:paraId="151FC4D0" w14:textId="77777777" w:rsidTr="00122ED8">
        <w:trPr>
          <w:trHeight w:val="283"/>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50E8DF"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3.3. Предпринимательство</w:t>
            </w: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02660A"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115BDC"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6</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7FDDE2D"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01</w:t>
            </w:r>
          </w:p>
          <w:p w14:paraId="71413EF9" w14:textId="77777777" w:rsidR="00615335" w:rsidRDefault="00615335" w:rsidP="00122ED8">
            <w:pPr>
              <w:spacing w:after="0" w:line="240" w:lineRule="auto"/>
              <w:ind w:hanging="2"/>
              <w:rPr>
                <w:rFonts w:ascii="Times New Roman" w:hAnsi="Times New Roman"/>
                <w:i/>
                <w:sz w:val="20"/>
              </w:rPr>
            </w:pPr>
            <w:r>
              <w:rPr>
                <w:rStyle w:val="14"/>
                <w:rFonts w:ascii="Times New Roman" w:hAnsi="Times New Roman"/>
                <w:i/>
                <w:sz w:val="20"/>
              </w:rPr>
              <w:t>ОК 02</w:t>
            </w:r>
          </w:p>
          <w:p w14:paraId="6F19B7B6"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48A9B8A1"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321CC78A" w14:textId="77777777" w:rsidR="00615335" w:rsidRDefault="00615335" w:rsidP="00122ED8">
            <w:pPr>
              <w:spacing w:after="0" w:line="240" w:lineRule="auto"/>
              <w:ind w:hanging="2"/>
              <w:rPr>
                <w:rFonts w:ascii="Times New Roman" w:hAnsi="Times New Roman"/>
                <w:sz w:val="20"/>
              </w:rPr>
            </w:pPr>
          </w:p>
        </w:tc>
      </w:tr>
      <w:tr w:rsidR="00615335" w14:paraId="757FBC34" w14:textId="77777777" w:rsidTr="00122ED8">
        <w:trPr>
          <w:trHeight w:val="752"/>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CE2491"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5DDA0B"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 xml:space="preserve">Роль предпринимательства в жизни человека и общества. Условия развития </w:t>
            </w:r>
            <w:proofErr w:type="spellStart"/>
            <w:r>
              <w:rPr>
                <w:rFonts w:ascii="Times New Roman" w:hAnsi="Times New Roman"/>
                <w:sz w:val="20"/>
              </w:rPr>
              <w:t>стартапов</w:t>
            </w:r>
            <w:proofErr w:type="spellEnd"/>
            <w:r>
              <w:rPr>
                <w:rFonts w:ascii="Times New Roman" w:hAnsi="Times New Roman"/>
                <w:sz w:val="20"/>
              </w:rPr>
              <w:t xml:space="preserve"> и малого бизнеса. Формы ведения предпринимательской деятельности и их основные характеристики. Возможные источники финансирования малого бизнеса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82AC24"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2</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C12BA3D" w14:textId="77777777" w:rsidR="00615335" w:rsidRDefault="00615335" w:rsidP="00122ED8"/>
        </w:tc>
      </w:tr>
      <w:tr w:rsidR="00615335" w14:paraId="17CF9F62" w14:textId="77777777" w:rsidTr="00122ED8">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641572"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97884F"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В том числе практических занятий</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552CFF" w14:textId="77777777" w:rsidR="00615335" w:rsidRDefault="00615335" w:rsidP="00122ED8">
            <w:pPr>
              <w:spacing w:after="0" w:line="240" w:lineRule="auto"/>
              <w:ind w:hanging="2"/>
              <w:jc w:val="center"/>
              <w:rPr>
                <w:rFonts w:ascii="Times New Roman" w:hAnsi="Times New Roman"/>
                <w:b/>
                <w:sz w:val="20"/>
              </w:rPr>
            </w:pPr>
            <w:r>
              <w:rPr>
                <w:rFonts w:ascii="Times New Roman" w:hAnsi="Times New Roman"/>
                <w:b/>
                <w:sz w:val="20"/>
              </w:rPr>
              <w:t>4</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ABF480" w14:textId="77777777" w:rsidR="00615335" w:rsidRDefault="00615335" w:rsidP="00122ED8"/>
        </w:tc>
      </w:tr>
      <w:tr w:rsidR="00615335" w14:paraId="2B177504" w14:textId="77777777" w:rsidTr="00122ED8">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2224A8"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E50166"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Требования для открытия собственного бизнеса и алгоритм действий</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735AA8" w14:textId="77777777" w:rsidR="00615335" w:rsidRDefault="00615335" w:rsidP="00122ED8">
            <w:pPr>
              <w:spacing w:after="0" w:line="240" w:lineRule="auto"/>
              <w:ind w:hanging="2"/>
              <w:jc w:val="center"/>
              <w:rPr>
                <w:rFonts w:ascii="Times New Roman" w:hAnsi="Times New Roman"/>
                <w:b/>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769A623" w14:textId="77777777" w:rsidR="00615335" w:rsidRDefault="00615335" w:rsidP="00122ED8"/>
        </w:tc>
      </w:tr>
      <w:tr w:rsidR="00615335" w14:paraId="48F29F69" w14:textId="77777777" w:rsidTr="00122ED8">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F0EE4C"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F2BD43"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Базовые финансовые показатели бизнеса: выручка, постоянные и переменные издержки, прибыль.</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153A382"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B488D9" w14:textId="77777777" w:rsidR="00615335" w:rsidRDefault="00615335" w:rsidP="00122ED8"/>
        </w:tc>
      </w:tr>
      <w:tr w:rsidR="00615335" w14:paraId="339B3F57" w14:textId="77777777" w:rsidTr="00122ED8">
        <w:trPr>
          <w:trHeight w:val="53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DA49ED"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52C73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Анализ бизнес-идей и рисков, связанных с ними, с учетом особенностей своей профессии/специальности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B152B5"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BEDFC5" w14:textId="77777777" w:rsidR="00615335" w:rsidRDefault="00615335" w:rsidP="00122ED8"/>
        </w:tc>
      </w:tr>
      <w:tr w:rsidR="00615335" w14:paraId="2C6537ED" w14:textId="77777777" w:rsidTr="00122ED8">
        <w:trPr>
          <w:trHeight w:val="280"/>
        </w:trPr>
        <w:tc>
          <w:tcPr>
            <w:tcW w:w="1110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5D9BDFA"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Раздел 4. Финансовая среда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D5A03B3"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6</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4CC8BD"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01</w:t>
            </w:r>
          </w:p>
          <w:p w14:paraId="69BDC4E9"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30381F13"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740CDC1D" w14:textId="77777777" w:rsidR="00615335" w:rsidRDefault="00615335" w:rsidP="00122ED8">
            <w:pPr>
              <w:spacing w:after="0" w:line="240" w:lineRule="auto"/>
              <w:ind w:hanging="2"/>
              <w:rPr>
                <w:rFonts w:ascii="Times New Roman" w:hAnsi="Times New Roman"/>
                <w:sz w:val="20"/>
              </w:rPr>
            </w:pPr>
          </w:p>
        </w:tc>
      </w:tr>
      <w:tr w:rsidR="00615335" w14:paraId="64E4F44A" w14:textId="77777777" w:rsidTr="00122ED8">
        <w:trPr>
          <w:trHeight w:val="33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1F4E72"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4.1. Финансовые взаимоотношения с государством</w:t>
            </w:r>
          </w:p>
          <w:p w14:paraId="461152F7" w14:textId="77777777" w:rsidR="00615335" w:rsidRDefault="00615335" w:rsidP="00122ED8">
            <w:pPr>
              <w:spacing w:after="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A8A89F"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599BE6"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BEB2FA" w14:textId="77777777" w:rsidR="00615335" w:rsidRDefault="00615335" w:rsidP="00122ED8"/>
        </w:tc>
      </w:tr>
      <w:tr w:rsidR="00615335" w14:paraId="19C205B3" w14:textId="77777777" w:rsidTr="00122ED8">
        <w:trPr>
          <w:trHeight w:val="10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7CA20F" w14:textId="77777777" w:rsidR="00615335" w:rsidRDefault="00615335" w:rsidP="00122ED8"/>
        </w:tc>
        <w:tc>
          <w:tcPr>
            <w:tcW w:w="8183" w:type="dxa"/>
            <w:tcBorders>
              <w:top w:val="single" w:sz="4" w:space="0" w:color="000000"/>
              <w:left w:val="single" w:sz="4" w:space="0" w:color="000000"/>
              <w:right w:val="single" w:sz="4" w:space="0" w:color="000000"/>
            </w:tcBorders>
            <w:tcMar>
              <w:top w:w="0" w:type="dxa"/>
              <w:left w:w="115" w:type="dxa"/>
              <w:bottom w:w="0" w:type="dxa"/>
              <w:right w:w="115" w:type="dxa"/>
            </w:tcMar>
          </w:tcPr>
          <w:p w14:paraId="4E61F7DC"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Роль налогов, налоговой и социальной политики государства для экономики страны и личного благосостояния граждан. Налоги физических лиц. Налоговые вычеты и льготы. </w:t>
            </w:r>
          </w:p>
          <w:p w14:paraId="1F6E87AB"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Пенсионная система России. Социальная поддержка граждан. Возможности инициативного бюджетирования</w:t>
            </w:r>
          </w:p>
        </w:tc>
        <w:tc>
          <w:tcPr>
            <w:tcW w:w="1029" w:type="dxa"/>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6E576F4E"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B55E86A" w14:textId="77777777" w:rsidR="00615335" w:rsidRDefault="00615335" w:rsidP="00122ED8"/>
        </w:tc>
      </w:tr>
      <w:tr w:rsidR="00615335" w14:paraId="55DA0BB7" w14:textId="77777777" w:rsidTr="00122ED8">
        <w:trPr>
          <w:trHeight w:val="124"/>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6159AD"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BA1DCA"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157CFC"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68CF00" w14:textId="77777777" w:rsidR="00615335" w:rsidRDefault="00615335" w:rsidP="00122ED8"/>
        </w:tc>
      </w:tr>
      <w:tr w:rsidR="00615335" w14:paraId="0CCBD074" w14:textId="77777777" w:rsidTr="00122ED8">
        <w:trPr>
          <w:trHeight w:val="311"/>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0047B8"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CC2853"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Применение налоговых вычетов для увеличения дохода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533C0C2" w14:textId="77777777" w:rsidR="00615335" w:rsidRDefault="00615335" w:rsidP="00122ED8">
            <w:pPr>
              <w:spacing w:after="0" w:line="240" w:lineRule="auto"/>
              <w:ind w:hanging="2"/>
              <w:jc w:val="center"/>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76ACB1" w14:textId="77777777" w:rsidR="00615335" w:rsidRDefault="00615335" w:rsidP="00122ED8"/>
        </w:tc>
      </w:tr>
      <w:tr w:rsidR="00615335" w14:paraId="5B1E6BD7" w14:textId="77777777" w:rsidTr="00122ED8">
        <w:trPr>
          <w:trHeight w:val="491"/>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08B6EE"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5E7233"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Основные цифровые сервисы государства для граждан.</w:t>
            </w:r>
          </w:p>
          <w:p w14:paraId="794FC8AC"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 xml:space="preserve">Налоги и пенсионное обеспечение для </w:t>
            </w:r>
            <w:proofErr w:type="spellStart"/>
            <w:r>
              <w:rPr>
                <w:rFonts w:ascii="Times New Roman" w:hAnsi="Times New Roman"/>
                <w:sz w:val="20"/>
              </w:rPr>
              <w:t>самозанятых</w:t>
            </w:r>
            <w:proofErr w:type="spellEnd"/>
            <w:r>
              <w:rPr>
                <w:rFonts w:ascii="Times New Roman" w:hAnsi="Times New Roman"/>
                <w:sz w:val="20"/>
              </w:rPr>
              <w:t xml:space="preserve"> и ИП</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4D25D88"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55AE561" w14:textId="77777777" w:rsidR="00615335" w:rsidRDefault="00615335" w:rsidP="00122ED8"/>
        </w:tc>
      </w:tr>
      <w:tr w:rsidR="00615335" w14:paraId="087F6E44" w14:textId="77777777" w:rsidTr="00122ED8">
        <w:trPr>
          <w:trHeight w:val="7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1BFA63" w14:textId="77777777" w:rsidR="00615335" w:rsidRDefault="00615335" w:rsidP="00122ED8"/>
        </w:tc>
        <w:tc>
          <w:tcPr>
            <w:tcW w:w="8183" w:type="dxa"/>
            <w:tcBorders>
              <w:top w:val="single" w:sz="4" w:space="0" w:color="000000"/>
              <w:left w:val="single" w:sz="4" w:space="0" w:color="000000"/>
              <w:right w:val="single" w:sz="4" w:space="0" w:color="000000"/>
            </w:tcBorders>
            <w:tcMar>
              <w:top w:w="0" w:type="dxa"/>
              <w:left w:w="115" w:type="dxa"/>
              <w:bottom w:w="0" w:type="dxa"/>
              <w:right w:w="115" w:type="dxa"/>
            </w:tcMar>
          </w:tcPr>
          <w:p w14:paraId="0161754C"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Специфика налогообложения и пенсионного обеспечения в разных профессиях (профессиональные налоговые вычеты для творческих профессий, налоги и пенсии для нотариусов и адвокатов, военных)</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2DD831C"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6FB79E0" w14:textId="77777777" w:rsidR="00615335" w:rsidRDefault="00615335" w:rsidP="00122ED8"/>
        </w:tc>
      </w:tr>
      <w:tr w:rsidR="00615335" w14:paraId="0FB8AD93" w14:textId="77777777" w:rsidTr="00122ED8">
        <w:trPr>
          <w:trHeight w:val="241"/>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B5E772"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4.2. Защита прав граждан в финансовой сфере</w:t>
            </w:r>
          </w:p>
          <w:p w14:paraId="2C7CB17E" w14:textId="77777777" w:rsidR="00615335" w:rsidRDefault="00615335" w:rsidP="00122ED8">
            <w:pPr>
              <w:spacing w:after="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B207A3"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DBE264"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4</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C88D891"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02</w:t>
            </w:r>
          </w:p>
          <w:p w14:paraId="18E8FC09"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3D199214"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1905D492" w14:textId="77777777" w:rsidR="00615335" w:rsidRDefault="00615335" w:rsidP="00122ED8">
            <w:pPr>
              <w:spacing w:after="0" w:line="240" w:lineRule="auto"/>
              <w:ind w:hanging="2"/>
              <w:rPr>
                <w:rFonts w:ascii="Times New Roman" w:hAnsi="Times New Roman"/>
                <w:sz w:val="20"/>
              </w:rPr>
            </w:pPr>
          </w:p>
        </w:tc>
      </w:tr>
      <w:tr w:rsidR="00615335" w14:paraId="213987EB" w14:textId="77777777" w:rsidTr="00122ED8">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E78D49"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23FBCA" w14:textId="77777777" w:rsidR="00615335" w:rsidRDefault="00615335" w:rsidP="00122ED8">
            <w:pPr>
              <w:spacing w:after="0" w:line="240" w:lineRule="auto"/>
              <w:ind w:hanging="2"/>
              <w:jc w:val="both"/>
              <w:rPr>
                <w:rFonts w:ascii="Times New Roman" w:hAnsi="Times New Roman"/>
              </w:rPr>
            </w:pPr>
            <w:r>
              <w:rPr>
                <w:rFonts w:ascii="Times New Roman" w:hAnsi="Times New Roman"/>
                <w:sz w:val="20"/>
              </w:rPr>
              <w:t>Основные права граждан в финансовой сфере и формы их защиты.  Задачи и полномочия Банка России, других государственных органов в сфере защиты прав потребителей финансовых услуг. Досудебное и судебное урегулирование споров. Уполномоченный по правам потребителей финансовых услуг. Особенности защиты прав потребителей в цифровой среде.</w:t>
            </w:r>
            <w:r>
              <w:t xml:space="preserve"> </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F7F5F27" w14:textId="77777777" w:rsidR="00615335" w:rsidRDefault="00615335" w:rsidP="00122ED8">
            <w:pPr>
              <w:spacing w:after="0"/>
              <w:ind w:hanging="2"/>
              <w:jc w:val="center"/>
              <w:rPr>
                <w:rFonts w:ascii="Times New Roman" w:hAnsi="Times New Roman"/>
                <w:sz w:val="20"/>
              </w:rPr>
            </w:pPr>
            <w:r>
              <w:rPr>
                <w:rFonts w:ascii="Times New Roman" w:hAnsi="Times New Roman"/>
                <w:sz w:val="20"/>
              </w:rPr>
              <w:t>3</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725527" w14:textId="77777777" w:rsidR="00615335" w:rsidRDefault="00615335" w:rsidP="00122ED8"/>
        </w:tc>
      </w:tr>
      <w:tr w:rsidR="00615335" w14:paraId="79DBD7B3" w14:textId="77777777" w:rsidTr="00122ED8">
        <w:trPr>
          <w:trHeight w:val="2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20188A"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5A3BA0" w14:textId="77777777" w:rsidR="00615335" w:rsidRDefault="00615335" w:rsidP="00122ED8">
            <w:pPr>
              <w:spacing w:after="0" w:line="240" w:lineRule="auto"/>
              <w:contextualSpacing/>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1AE4CA1"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BE9EB9" w14:textId="77777777" w:rsidR="00615335" w:rsidRDefault="00615335" w:rsidP="00122ED8"/>
        </w:tc>
      </w:tr>
      <w:tr w:rsidR="00615335" w14:paraId="380AD040" w14:textId="77777777" w:rsidTr="00122ED8">
        <w:trPr>
          <w:trHeight w:val="307"/>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EEEC96"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F6E207"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Типичные ситуация нарушения прав граждан в финансовой сфере</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B49EE7A"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E4E972F" w14:textId="77777777" w:rsidR="00615335" w:rsidRDefault="00615335" w:rsidP="00122ED8"/>
        </w:tc>
      </w:tr>
      <w:tr w:rsidR="00615335" w14:paraId="266631FC" w14:textId="77777777" w:rsidTr="00122ED8">
        <w:trPr>
          <w:trHeight w:val="331"/>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E3E97D"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8129C3"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Алгоритм действий при нарушении прав граждан в финансовой сфере</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2C1760"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898954" w14:textId="77777777" w:rsidR="00615335" w:rsidRDefault="00615335" w:rsidP="00122ED8"/>
        </w:tc>
      </w:tr>
      <w:tr w:rsidR="00615335" w14:paraId="1E0A6B77" w14:textId="77777777" w:rsidTr="00122ED8">
        <w:trPr>
          <w:trHeight w:val="331"/>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985B8D"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FD033F"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Стратегии действия в проблемных ситуациях с учетом особенностей своей профессии/специальности (характер возможного нарушения прав)</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724541"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D79F63" w14:textId="77777777" w:rsidR="00615335" w:rsidRDefault="00615335" w:rsidP="00122ED8"/>
        </w:tc>
      </w:tr>
      <w:tr w:rsidR="00615335" w14:paraId="47340F3A" w14:textId="77777777" w:rsidTr="00122ED8">
        <w:trPr>
          <w:trHeight w:val="548"/>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C9672F"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883D55" w14:textId="77777777" w:rsidR="00615335" w:rsidRDefault="00615335" w:rsidP="00122ED8">
            <w:pPr>
              <w:spacing w:after="0" w:line="240" w:lineRule="auto"/>
              <w:ind w:hanging="2"/>
              <w:rPr>
                <w:rFonts w:ascii="Times New Roman" w:hAnsi="Times New Roman"/>
                <w:b/>
                <w:sz w:val="20"/>
              </w:rPr>
            </w:pPr>
            <w:r>
              <w:rPr>
                <w:rFonts w:ascii="Times New Roman" w:hAnsi="Times New Roman"/>
                <w:b/>
                <w:sz w:val="20"/>
              </w:rPr>
              <w:t>Самостоятельная работа обучающихся</w:t>
            </w:r>
          </w:p>
          <w:p w14:paraId="1AA5B5C1"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Подготовка мини проекта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3A78B7"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35E8E2" w14:textId="77777777" w:rsidR="00615335" w:rsidRDefault="00615335" w:rsidP="00122ED8"/>
        </w:tc>
      </w:tr>
      <w:tr w:rsidR="00615335" w14:paraId="07DA28EF" w14:textId="77777777" w:rsidTr="00122ED8">
        <w:trPr>
          <w:trHeight w:val="285"/>
        </w:trPr>
        <w:tc>
          <w:tcPr>
            <w:tcW w:w="1110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38F7EB"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Промежуточная аттестация</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B8BAFAA" w14:textId="77777777" w:rsidR="00615335" w:rsidRDefault="00615335" w:rsidP="00122ED8">
            <w:pPr>
              <w:spacing w:after="0" w:line="240" w:lineRule="auto"/>
              <w:ind w:hanging="2"/>
              <w:jc w:val="center"/>
              <w:rPr>
                <w:rFonts w:ascii="Times New Roman" w:hAnsi="Times New Roman"/>
                <w:b/>
                <w:sz w:val="20"/>
              </w:rPr>
            </w:pP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DED690"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01, ОК 02, ОК 03, ОК 04</w:t>
            </w:r>
          </w:p>
        </w:tc>
      </w:tr>
      <w:tr w:rsidR="00615335" w14:paraId="7491DEAB" w14:textId="77777777" w:rsidTr="00122ED8">
        <w:trPr>
          <w:trHeight w:val="360"/>
        </w:trPr>
        <w:tc>
          <w:tcPr>
            <w:tcW w:w="1110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610B66" w14:textId="77777777" w:rsidR="00615335" w:rsidRDefault="00615335" w:rsidP="00122ED8">
            <w:pPr>
              <w:spacing w:after="0" w:line="240" w:lineRule="auto"/>
              <w:ind w:hanging="2"/>
              <w:jc w:val="both"/>
              <w:rPr>
                <w:rFonts w:ascii="Times New Roman" w:hAnsi="Times New Roman"/>
                <w:b/>
                <w:i/>
                <w:sz w:val="20"/>
              </w:rPr>
            </w:pPr>
            <w:r>
              <w:rPr>
                <w:rFonts w:ascii="Times New Roman" w:hAnsi="Times New Roman"/>
                <w:b/>
                <w:i/>
                <w:sz w:val="20"/>
              </w:rPr>
              <w:t>Итого</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FF3932" w14:textId="5CBC4189" w:rsidR="00615335" w:rsidRDefault="00615335" w:rsidP="00122ED8">
            <w:pPr>
              <w:spacing w:after="0" w:line="240" w:lineRule="auto"/>
              <w:ind w:hanging="2"/>
              <w:jc w:val="center"/>
              <w:rPr>
                <w:rFonts w:ascii="Times New Roman" w:hAnsi="Times New Roman"/>
                <w:b/>
                <w:sz w:val="20"/>
              </w:rPr>
            </w:pPr>
            <w:r>
              <w:rPr>
                <w:rFonts w:ascii="Times New Roman" w:hAnsi="Times New Roman"/>
                <w:b/>
                <w:sz w:val="20"/>
              </w:rPr>
              <w:t>36</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4217A5" w14:textId="77777777" w:rsidR="00615335" w:rsidRDefault="00615335" w:rsidP="00122ED8">
            <w:pPr>
              <w:spacing w:after="0"/>
              <w:ind w:hanging="2"/>
              <w:rPr>
                <w:rFonts w:ascii="Times New Roman" w:hAnsi="Times New Roman"/>
                <w:sz w:val="20"/>
              </w:rPr>
            </w:pPr>
          </w:p>
        </w:tc>
      </w:tr>
    </w:tbl>
    <w:p w14:paraId="338A284F" w14:textId="77777777" w:rsidR="00A26740" w:rsidRDefault="00A26740" w:rsidP="00A26740">
      <w:pPr>
        <w:ind w:hanging="2"/>
        <w:rPr>
          <w:rFonts w:ascii="Times New Roman" w:hAnsi="Times New Roman"/>
        </w:rPr>
      </w:pPr>
    </w:p>
    <w:p w14:paraId="714CC6C7" w14:textId="77777777" w:rsidR="00B55208" w:rsidRDefault="00B55208" w:rsidP="00B55208">
      <w:pPr>
        <w:sectPr w:rsidR="00B55208" w:rsidSect="009D09C6">
          <w:footerReference w:type="even" r:id="rId9"/>
          <w:footerReference w:type="default" r:id="rId10"/>
          <w:pgSz w:w="16840" w:h="11907" w:orient="landscape"/>
          <w:pgMar w:top="1134" w:right="680" w:bottom="1134" w:left="1134" w:header="709" w:footer="709" w:gutter="0"/>
          <w:cols w:space="720"/>
        </w:sectPr>
      </w:pPr>
    </w:p>
    <w:p w14:paraId="1506E2B4" w14:textId="0FE3A01F" w:rsidR="00EB2DA1" w:rsidRPr="00EB2DA1" w:rsidRDefault="004E44E1" w:rsidP="004E44E1">
      <w:pPr>
        <w:pStyle w:val="11"/>
        <w:shd w:val="clear" w:color="auto" w:fill="auto"/>
        <w:tabs>
          <w:tab w:val="left" w:pos="962"/>
        </w:tabs>
        <w:spacing w:after="340" w:line="254" w:lineRule="auto"/>
        <w:jc w:val="center"/>
        <w:rPr>
          <w:rFonts w:ascii="Times New Roman" w:hAnsi="Times New Roman" w:cs="Times New Roman"/>
          <w:sz w:val="24"/>
          <w:szCs w:val="24"/>
        </w:rPr>
      </w:pPr>
      <w:r w:rsidRPr="004E44E1">
        <w:rPr>
          <w:rFonts w:ascii="Times New Roman" w:hAnsi="Times New Roman" w:cs="Times New Roman"/>
          <w:b/>
          <w:bCs/>
          <w:color w:val="000000"/>
          <w:sz w:val="24"/>
          <w:szCs w:val="24"/>
          <w:lang w:eastAsia="ru-RU" w:bidi="ru-RU"/>
        </w:rPr>
        <w:lastRenderedPageBreak/>
        <w:t>3.</w:t>
      </w:r>
      <w:r>
        <w:rPr>
          <w:rFonts w:ascii="Times New Roman" w:hAnsi="Times New Roman" w:cs="Times New Roman"/>
          <w:b/>
          <w:bCs/>
          <w:color w:val="000000"/>
          <w:sz w:val="24"/>
          <w:szCs w:val="24"/>
          <w:lang w:eastAsia="ru-RU" w:bidi="ru-RU"/>
        </w:rPr>
        <w:t xml:space="preserve"> </w:t>
      </w:r>
      <w:r w:rsidR="00EB2DA1"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4433CC69" w14:textId="5694D9D4" w:rsidR="00EB2DA1" w:rsidRPr="00B707D5" w:rsidRDefault="004E44E1" w:rsidP="004E44E1">
      <w:pPr>
        <w:pStyle w:val="11"/>
        <w:numPr>
          <w:ilvl w:val="1"/>
          <w:numId w:val="38"/>
        </w:numPr>
        <w:shd w:val="clear" w:color="auto" w:fill="auto"/>
        <w:tabs>
          <w:tab w:val="left" w:pos="1237"/>
        </w:tabs>
        <w:spacing w:after="0" w:line="276"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 xml:space="preserve"> </w:t>
      </w:r>
      <w:r w:rsidR="00EB2DA1" w:rsidRPr="00EB2DA1">
        <w:rPr>
          <w:rFonts w:ascii="Times New Roman" w:hAnsi="Times New Roman" w:cs="Times New Roman"/>
          <w:b/>
          <w:bCs/>
          <w:color w:val="000000"/>
          <w:sz w:val="24"/>
          <w:szCs w:val="24"/>
          <w:lang w:eastAsia="ru-RU" w:bidi="ru-RU"/>
        </w:rPr>
        <w:t xml:space="preserve">Для реализации программы учебной дисциплины должны быть предусмотрены </w:t>
      </w:r>
      <w:r w:rsidR="00B707D5">
        <w:rPr>
          <w:rFonts w:ascii="Times New Roman" w:hAnsi="Times New Roman" w:cs="Times New Roman"/>
          <w:b/>
          <w:bCs/>
          <w:color w:val="000000"/>
          <w:sz w:val="24"/>
          <w:szCs w:val="24"/>
          <w:lang w:eastAsia="ru-RU" w:bidi="ru-RU"/>
        </w:rPr>
        <w:t>следующие специальные помещения:</w:t>
      </w:r>
    </w:p>
    <w:p w14:paraId="2568DD6F" w14:textId="77777777" w:rsidR="00353F8C" w:rsidRPr="00353F8C" w:rsidRDefault="00353F8C" w:rsidP="004E44E1">
      <w:pPr>
        <w:pStyle w:val="af0"/>
        <w:spacing w:after="0" w:line="240" w:lineRule="auto"/>
        <w:ind w:left="0" w:firstLine="851"/>
        <w:jc w:val="both"/>
        <w:rPr>
          <w:rFonts w:ascii="Times New Roman" w:eastAsia="Times New Roman" w:hAnsi="Times New Roman"/>
          <w:b/>
          <w:sz w:val="24"/>
          <w:szCs w:val="24"/>
        </w:rPr>
      </w:pPr>
      <w:r w:rsidRPr="00353F8C">
        <w:rPr>
          <w:rFonts w:ascii="Times New Roman" w:hAnsi="Times New Roman"/>
          <w:b/>
          <w:sz w:val="24"/>
          <w:szCs w:val="24"/>
        </w:rPr>
        <w:t>Кабинет С</w:t>
      </w:r>
      <w:r w:rsidRPr="00353F8C">
        <w:rPr>
          <w:rFonts w:ascii="Times New Roman" w:eastAsia="Times New Roman" w:hAnsi="Times New Roman"/>
          <w:b/>
          <w:bCs/>
          <w:sz w:val="24"/>
          <w:szCs w:val="24"/>
        </w:rPr>
        <w:t>оциально-экономических дисциплин:</w:t>
      </w:r>
    </w:p>
    <w:p w14:paraId="503067F2" w14:textId="06C9B4E1" w:rsidR="000466CE" w:rsidRDefault="00353F8C" w:rsidP="004E44E1">
      <w:pPr>
        <w:pStyle w:val="11"/>
        <w:shd w:val="clear" w:color="auto" w:fill="auto"/>
        <w:tabs>
          <w:tab w:val="left" w:pos="1237"/>
        </w:tabs>
        <w:spacing w:after="0" w:line="240" w:lineRule="auto"/>
        <w:ind w:firstLine="851"/>
        <w:jc w:val="both"/>
        <w:rPr>
          <w:rFonts w:ascii="Times New Roman" w:hAnsi="Times New Roman"/>
          <w:sz w:val="24"/>
          <w:szCs w:val="24"/>
        </w:rPr>
      </w:pPr>
      <w:bookmarkStart w:id="3" w:name="_GoBack"/>
      <w:bookmarkEnd w:id="3"/>
      <w:r w:rsidRPr="004A18CD">
        <w:rPr>
          <w:rFonts w:ascii="Times New Roman" w:hAnsi="Times New Roman"/>
          <w:sz w:val="24"/>
          <w:szCs w:val="24"/>
        </w:rPr>
        <w:t xml:space="preserve">26 </w:t>
      </w:r>
      <w:proofErr w:type="gramStart"/>
      <w:r w:rsidRPr="004A18CD">
        <w:rPr>
          <w:rFonts w:ascii="Times New Roman" w:hAnsi="Times New Roman"/>
          <w:sz w:val="24"/>
          <w:szCs w:val="24"/>
        </w:rPr>
        <w:t>посадочных  мест</w:t>
      </w:r>
      <w:proofErr w:type="gramEnd"/>
      <w:r w:rsidRPr="004A18CD">
        <w:rPr>
          <w:rFonts w:ascii="Times New Roman" w:hAnsi="Times New Roman"/>
          <w:sz w:val="24"/>
          <w:szCs w:val="24"/>
        </w:rPr>
        <w:t xml:space="preserve">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w:t>
      </w:r>
      <w:r w:rsidRPr="004A18CD">
        <w:rPr>
          <w:rFonts w:ascii="Times New Roman" w:eastAsia="Times New Roman" w:hAnsi="Times New Roman" w:cs="Times New Roman"/>
          <w:bCs/>
          <w:sz w:val="24"/>
          <w:szCs w:val="24"/>
        </w:rPr>
        <w:t xml:space="preserve">(процессор </w:t>
      </w:r>
      <w:r w:rsidRPr="004A18CD">
        <w:rPr>
          <w:rFonts w:ascii="Times New Roman" w:eastAsia="Times New Roman" w:hAnsi="Times New Roman" w:cs="Times New Roman"/>
          <w:bCs/>
          <w:sz w:val="24"/>
          <w:szCs w:val="24"/>
          <w:lang w:val="en-US"/>
        </w:rPr>
        <w:t>Core</w:t>
      </w:r>
      <w:r w:rsidRPr="004A18CD">
        <w:rPr>
          <w:rFonts w:ascii="Times New Roman" w:eastAsia="Times New Roman" w:hAnsi="Times New Roman" w:cs="Times New Roman"/>
          <w:bCs/>
          <w:sz w:val="24"/>
          <w:szCs w:val="24"/>
        </w:rPr>
        <w:t xml:space="preserve"> </w:t>
      </w:r>
      <w:proofErr w:type="spellStart"/>
      <w:r w:rsidRPr="004A18CD">
        <w:rPr>
          <w:rFonts w:ascii="Times New Roman" w:eastAsia="Times New Roman" w:hAnsi="Times New Roman" w:cs="Times New Roman"/>
          <w:bCs/>
          <w:sz w:val="24"/>
          <w:szCs w:val="24"/>
          <w:lang w:val="en-US"/>
        </w:rPr>
        <w:t>i</w:t>
      </w:r>
      <w:proofErr w:type="spellEnd"/>
      <w:r w:rsidRPr="004A18CD">
        <w:rPr>
          <w:rFonts w:ascii="Times New Roman" w:eastAsia="Times New Roman" w:hAnsi="Times New Roman" w:cs="Times New Roman"/>
          <w:bCs/>
          <w:sz w:val="24"/>
          <w:szCs w:val="24"/>
        </w:rPr>
        <w:t>3, оперативная память объемом 8 Гб)</w:t>
      </w:r>
      <w:r w:rsidRPr="004A18CD">
        <w:rPr>
          <w:rFonts w:ascii="Times New Roman" w:hAnsi="Times New Roman"/>
          <w:sz w:val="24"/>
          <w:szCs w:val="24"/>
        </w:rPr>
        <w:t>- 1 шт.  со свободным ПО (</w:t>
      </w:r>
      <w:proofErr w:type="spellStart"/>
      <w:r w:rsidRPr="004A18CD">
        <w:rPr>
          <w:rFonts w:ascii="Times New Roman" w:hAnsi="Times New Roman"/>
          <w:sz w:val="24"/>
          <w:szCs w:val="24"/>
        </w:rPr>
        <w:t>Linux</w:t>
      </w:r>
      <w:proofErr w:type="spellEnd"/>
      <w:r w:rsidRPr="004A18CD">
        <w:rPr>
          <w:rFonts w:ascii="Times New Roman" w:hAnsi="Times New Roman"/>
          <w:sz w:val="24"/>
          <w:szCs w:val="24"/>
        </w:rPr>
        <w:t xml:space="preserve">, </w:t>
      </w:r>
      <w:proofErr w:type="spellStart"/>
      <w:r w:rsidRPr="004A18CD">
        <w:rPr>
          <w:rFonts w:ascii="Times New Roman" w:hAnsi="Times New Roman"/>
          <w:sz w:val="24"/>
          <w:szCs w:val="24"/>
        </w:rPr>
        <w:t>onlyoffice</w:t>
      </w:r>
      <w:proofErr w:type="spellEnd"/>
      <w:r w:rsidRPr="004A18CD">
        <w:rPr>
          <w:rFonts w:ascii="Times New Roman" w:hAnsi="Times New Roman"/>
          <w:sz w:val="24"/>
          <w:szCs w:val="24"/>
        </w:rPr>
        <w:t>) и выходом в Интернет, МФУ, видеофильмы - 18 шт., информационно- правовая система «Консультант +» - 1 лицензия, УМК</w:t>
      </w:r>
    </w:p>
    <w:p w14:paraId="032CE2B3" w14:textId="77777777" w:rsidR="00353F8C" w:rsidRPr="00353F8C" w:rsidRDefault="00353F8C" w:rsidP="004E44E1">
      <w:pPr>
        <w:pStyle w:val="11"/>
        <w:shd w:val="clear" w:color="auto" w:fill="auto"/>
        <w:tabs>
          <w:tab w:val="left" w:pos="1237"/>
        </w:tabs>
        <w:spacing w:after="0" w:line="240" w:lineRule="auto"/>
        <w:ind w:firstLine="851"/>
        <w:jc w:val="both"/>
        <w:rPr>
          <w:rFonts w:ascii="Times New Roman" w:hAnsi="Times New Roman" w:cs="Times New Roman"/>
          <w:sz w:val="24"/>
          <w:szCs w:val="24"/>
        </w:rPr>
      </w:pPr>
    </w:p>
    <w:p w14:paraId="6396BCF0" w14:textId="6085A33F" w:rsidR="00EB2DA1" w:rsidRPr="00EB2DA1" w:rsidRDefault="00EB2DA1" w:rsidP="004E44E1">
      <w:pPr>
        <w:pStyle w:val="11"/>
        <w:numPr>
          <w:ilvl w:val="1"/>
          <w:numId w:val="38"/>
        </w:numPr>
        <w:shd w:val="clear" w:color="auto" w:fill="auto"/>
        <w:tabs>
          <w:tab w:val="left" w:pos="780"/>
        </w:tabs>
        <w:spacing w:after="0" w:line="240" w:lineRule="auto"/>
        <w:ind w:left="0" w:firstLine="851"/>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Информационное обеспечение обучения</w:t>
      </w:r>
    </w:p>
    <w:p w14:paraId="28DB3D3F" w14:textId="76691895" w:rsidR="00EB2DA1" w:rsidRPr="00D3485E" w:rsidRDefault="00615335" w:rsidP="004E44E1">
      <w:pPr>
        <w:pStyle w:val="11"/>
        <w:numPr>
          <w:ilvl w:val="2"/>
          <w:numId w:val="38"/>
        </w:numPr>
        <w:shd w:val="clear" w:color="auto" w:fill="auto"/>
        <w:tabs>
          <w:tab w:val="left" w:pos="1074"/>
        </w:tabs>
        <w:spacing w:after="0" w:line="240"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Основные</w:t>
      </w:r>
      <w:r w:rsidR="00EB2DA1" w:rsidRPr="00EB2DA1">
        <w:rPr>
          <w:rFonts w:ascii="Times New Roman" w:hAnsi="Times New Roman" w:cs="Times New Roman"/>
          <w:b/>
          <w:bCs/>
          <w:color w:val="000000"/>
          <w:sz w:val="24"/>
          <w:szCs w:val="24"/>
          <w:lang w:eastAsia="ru-RU" w:bidi="ru-RU"/>
        </w:rPr>
        <w:t xml:space="preserve"> источники</w:t>
      </w:r>
    </w:p>
    <w:p w14:paraId="1998A08D" w14:textId="59E60512" w:rsidR="00EB2DA1" w:rsidRDefault="00EB2DA1" w:rsidP="004E44E1">
      <w:pPr>
        <w:pStyle w:val="af0"/>
        <w:spacing w:after="0" w:line="240" w:lineRule="auto"/>
        <w:ind w:left="0" w:firstLine="851"/>
        <w:rPr>
          <w:rFonts w:ascii="Tahoma" w:eastAsia="Times New Roman" w:hAnsi="Tahoma" w:cs="Tahoma"/>
          <w:color w:val="000000"/>
          <w:sz w:val="18"/>
          <w:szCs w:val="18"/>
          <w:lang w:eastAsia="ru-RU"/>
        </w:rPr>
      </w:pPr>
    </w:p>
    <w:p w14:paraId="49AA605B" w14:textId="77777777" w:rsidR="00863A73" w:rsidRPr="00863A73" w:rsidRDefault="00863A73" w:rsidP="004E44E1">
      <w:pPr>
        <w:pStyle w:val="af0"/>
        <w:numPr>
          <w:ilvl w:val="0"/>
          <w:numId w:val="34"/>
        </w:numPr>
        <w:tabs>
          <w:tab w:val="left" w:pos="1276"/>
        </w:tabs>
        <w:spacing w:after="0" w:line="240" w:lineRule="auto"/>
        <w:ind w:left="0" w:firstLine="851"/>
        <w:jc w:val="both"/>
        <w:rPr>
          <w:rFonts w:ascii="Times New Roman" w:eastAsia="Calibri" w:hAnsi="Times New Roman"/>
        </w:rPr>
      </w:pPr>
      <w:r w:rsidRPr="00863A73">
        <w:rPr>
          <w:rFonts w:ascii="Times New Roman" w:eastAsia="Calibri" w:hAnsi="Times New Roman"/>
        </w:rPr>
        <w:t xml:space="preserve">Шитов, В. Н., Основы финансовой </w:t>
      </w:r>
      <w:proofErr w:type="gramStart"/>
      <w:r w:rsidRPr="00863A73">
        <w:rPr>
          <w:rFonts w:ascii="Times New Roman" w:eastAsia="Calibri" w:hAnsi="Times New Roman"/>
        </w:rPr>
        <w:t>грамотности :</w:t>
      </w:r>
      <w:proofErr w:type="gramEnd"/>
      <w:r w:rsidRPr="00863A73">
        <w:rPr>
          <w:rFonts w:ascii="Times New Roman" w:eastAsia="Calibri" w:hAnsi="Times New Roman"/>
        </w:rPr>
        <w:t xml:space="preserve"> учебное пособие / В. Н. Шитов. — </w:t>
      </w:r>
      <w:proofErr w:type="gramStart"/>
      <w:r w:rsidRPr="00863A73">
        <w:rPr>
          <w:rFonts w:ascii="Times New Roman" w:eastAsia="Calibri" w:hAnsi="Times New Roman"/>
        </w:rPr>
        <w:t>Москва :</w:t>
      </w:r>
      <w:proofErr w:type="gramEnd"/>
      <w:r w:rsidRPr="00863A73">
        <w:rPr>
          <w:rFonts w:ascii="Times New Roman" w:eastAsia="Calibri" w:hAnsi="Times New Roman"/>
        </w:rPr>
        <w:t xml:space="preserve"> </w:t>
      </w:r>
      <w:proofErr w:type="spellStart"/>
      <w:r w:rsidRPr="00863A73">
        <w:rPr>
          <w:rFonts w:ascii="Times New Roman" w:eastAsia="Calibri" w:hAnsi="Times New Roman"/>
        </w:rPr>
        <w:t>КноРус</w:t>
      </w:r>
      <w:proofErr w:type="spellEnd"/>
      <w:r w:rsidRPr="00863A73">
        <w:rPr>
          <w:rFonts w:ascii="Times New Roman" w:eastAsia="Calibri" w:hAnsi="Times New Roman"/>
        </w:rPr>
        <w:t>, 2025. — 250 с. — (СПО). — (электронный учебник ЭБС)</w:t>
      </w:r>
    </w:p>
    <w:p w14:paraId="283F4C6A" w14:textId="77777777" w:rsidR="00863A73" w:rsidRPr="00863A73" w:rsidRDefault="00863A73" w:rsidP="004E44E1">
      <w:pPr>
        <w:pStyle w:val="af0"/>
        <w:numPr>
          <w:ilvl w:val="0"/>
          <w:numId w:val="34"/>
        </w:numPr>
        <w:tabs>
          <w:tab w:val="left" w:pos="1276"/>
        </w:tabs>
        <w:spacing w:after="0" w:line="240" w:lineRule="auto"/>
        <w:ind w:left="0" w:firstLine="851"/>
        <w:jc w:val="both"/>
        <w:rPr>
          <w:rFonts w:ascii="Times New Roman" w:eastAsia="Calibri" w:hAnsi="Times New Roman"/>
        </w:rPr>
      </w:pPr>
      <w:proofErr w:type="spellStart"/>
      <w:r w:rsidRPr="00863A73">
        <w:rPr>
          <w:rFonts w:ascii="Times New Roman" w:eastAsia="Calibri" w:hAnsi="Times New Roman"/>
        </w:rPr>
        <w:t>Гарнов</w:t>
      </w:r>
      <w:proofErr w:type="spellEnd"/>
      <w:r w:rsidRPr="00863A73">
        <w:rPr>
          <w:rFonts w:ascii="Times New Roman" w:eastAsia="Calibri" w:hAnsi="Times New Roman"/>
        </w:rPr>
        <w:t xml:space="preserve">, А. П., Основы финансовой </w:t>
      </w:r>
      <w:proofErr w:type="gramStart"/>
      <w:r w:rsidRPr="00863A73">
        <w:rPr>
          <w:rFonts w:ascii="Times New Roman" w:eastAsia="Calibri" w:hAnsi="Times New Roman"/>
        </w:rPr>
        <w:t>грамотности :</w:t>
      </w:r>
      <w:proofErr w:type="gramEnd"/>
      <w:r w:rsidRPr="00863A73">
        <w:rPr>
          <w:rFonts w:ascii="Times New Roman" w:eastAsia="Calibri" w:hAnsi="Times New Roman"/>
        </w:rPr>
        <w:t xml:space="preserve"> учебное пособие / А. П. </w:t>
      </w:r>
      <w:proofErr w:type="spellStart"/>
      <w:r w:rsidRPr="00863A73">
        <w:rPr>
          <w:rFonts w:ascii="Times New Roman" w:eastAsia="Calibri" w:hAnsi="Times New Roman"/>
        </w:rPr>
        <w:t>Гарнов</w:t>
      </w:r>
      <w:proofErr w:type="spellEnd"/>
      <w:r w:rsidRPr="00863A73">
        <w:rPr>
          <w:rFonts w:ascii="Times New Roman" w:eastAsia="Calibri" w:hAnsi="Times New Roman"/>
        </w:rPr>
        <w:t xml:space="preserve">. — </w:t>
      </w:r>
      <w:proofErr w:type="gramStart"/>
      <w:r w:rsidRPr="00863A73">
        <w:rPr>
          <w:rFonts w:ascii="Times New Roman" w:eastAsia="Calibri" w:hAnsi="Times New Roman"/>
        </w:rPr>
        <w:t>Москва :</w:t>
      </w:r>
      <w:proofErr w:type="gramEnd"/>
      <w:r w:rsidRPr="00863A73">
        <w:rPr>
          <w:rFonts w:ascii="Times New Roman" w:eastAsia="Calibri" w:hAnsi="Times New Roman"/>
        </w:rPr>
        <w:t xml:space="preserve"> </w:t>
      </w:r>
      <w:proofErr w:type="spellStart"/>
      <w:r w:rsidRPr="00863A73">
        <w:rPr>
          <w:rFonts w:ascii="Times New Roman" w:eastAsia="Calibri" w:hAnsi="Times New Roman"/>
        </w:rPr>
        <w:t>Русайнс</w:t>
      </w:r>
      <w:proofErr w:type="spellEnd"/>
      <w:r w:rsidRPr="00863A73">
        <w:rPr>
          <w:rFonts w:ascii="Times New Roman" w:eastAsia="Calibri" w:hAnsi="Times New Roman"/>
        </w:rPr>
        <w:t>, 2025. — 192 с. — (СПО). — (электронный учебник ЭБС)</w:t>
      </w:r>
    </w:p>
    <w:p w14:paraId="1F6351AE" w14:textId="77777777" w:rsidR="00863A73" w:rsidRPr="00863A73" w:rsidRDefault="00863A73" w:rsidP="004E44E1">
      <w:pPr>
        <w:pStyle w:val="af0"/>
        <w:numPr>
          <w:ilvl w:val="0"/>
          <w:numId w:val="34"/>
        </w:numPr>
        <w:tabs>
          <w:tab w:val="left" w:pos="1276"/>
        </w:tabs>
        <w:spacing w:after="0" w:line="240" w:lineRule="auto"/>
        <w:ind w:left="0" w:firstLine="851"/>
        <w:jc w:val="both"/>
        <w:rPr>
          <w:rFonts w:ascii="Times New Roman" w:eastAsia="Calibri" w:hAnsi="Times New Roman"/>
        </w:rPr>
      </w:pPr>
      <w:proofErr w:type="spellStart"/>
      <w:r w:rsidRPr="00863A73">
        <w:rPr>
          <w:rFonts w:ascii="Times New Roman" w:eastAsia="Calibri" w:hAnsi="Times New Roman"/>
        </w:rPr>
        <w:t>Абдулгалимов</w:t>
      </w:r>
      <w:proofErr w:type="spellEnd"/>
      <w:r w:rsidRPr="00863A73">
        <w:rPr>
          <w:rFonts w:ascii="Times New Roman" w:eastAsia="Calibri" w:hAnsi="Times New Roman"/>
        </w:rPr>
        <w:t xml:space="preserve">, А. М., Основы финансовой грамотности: налоги и </w:t>
      </w:r>
      <w:proofErr w:type="gramStart"/>
      <w:r w:rsidRPr="00863A73">
        <w:rPr>
          <w:rFonts w:ascii="Times New Roman" w:eastAsia="Calibri" w:hAnsi="Times New Roman"/>
        </w:rPr>
        <w:t>налогообложение :</w:t>
      </w:r>
      <w:proofErr w:type="gramEnd"/>
      <w:r w:rsidRPr="00863A73">
        <w:rPr>
          <w:rFonts w:ascii="Times New Roman" w:eastAsia="Calibri" w:hAnsi="Times New Roman"/>
        </w:rPr>
        <w:t xml:space="preserve"> справочное издание / А. М. </w:t>
      </w:r>
      <w:proofErr w:type="spellStart"/>
      <w:r w:rsidRPr="00863A73">
        <w:rPr>
          <w:rFonts w:ascii="Times New Roman" w:eastAsia="Calibri" w:hAnsi="Times New Roman"/>
        </w:rPr>
        <w:t>Абдулгалимов</w:t>
      </w:r>
      <w:proofErr w:type="spellEnd"/>
      <w:r w:rsidRPr="00863A73">
        <w:rPr>
          <w:rFonts w:ascii="Times New Roman" w:eastAsia="Calibri" w:hAnsi="Times New Roman"/>
        </w:rPr>
        <w:t xml:space="preserve">, И. А. Мохов. — </w:t>
      </w:r>
      <w:proofErr w:type="gramStart"/>
      <w:r w:rsidRPr="00863A73">
        <w:rPr>
          <w:rFonts w:ascii="Times New Roman" w:eastAsia="Calibri" w:hAnsi="Times New Roman"/>
        </w:rPr>
        <w:t>Москва :</w:t>
      </w:r>
      <w:proofErr w:type="gramEnd"/>
      <w:r w:rsidRPr="00863A73">
        <w:rPr>
          <w:rFonts w:ascii="Times New Roman" w:eastAsia="Calibri" w:hAnsi="Times New Roman"/>
        </w:rPr>
        <w:t xml:space="preserve"> </w:t>
      </w:r>
      <w:proofErr w:type="spellStart"/>
      <w:r w:rsidRPr="00863A73">
        <w:rPr>
          <w:rFonts w:ascii="Times New Roman" w:eastAsia="Calibri" w:hAnsi="Times New Roman"/>
        </w:rPr>
        <w:t>КноРус</w:t>
      </w:r>
      <w:proofErr w:type="spellEnd"/>
      <w:r w:rsidRPr="00863A73">
        <w:rPr>
          <w:rFonts w:ascii="Times New Roman" w:eastAsia="Calibri" w:hAnsi="Times New Roman"/>
        </w:rPr>
        <w:t>, 2024. — 203 с.— (СПО). — (электронный учебник ЭБС)</w:t>
      </w:r>
    </w:p>
    <w:p w14:paraId="40414B84" w14:textId="77777777" w:rsidR="00863A73" w:rsidRPr="00863A73" w:rsidRDefault="00863A73" w:rsidP="004E44E1">
      <w:pPr>
        <w:pStyle w:val="af0"/>
        <w:numPr>
          <w:ilvl w:val="0"/>
          <w:numId w:val="34"/>
        </w:numPr>
        <w:tabs>
          <w:tab w:val="left" w:pos="1276"/>
        </w:tabs>
        <w:spacing w:after="0" w:line="240" w:lineRule="auto"/>
        <w:ind w:left="0" w:firstLine="851"/>
        <w:jc w:val="both"/>
        <w:rPr>
          <w:rFonts w:ascii="Times New Roman" w:eastAsia="Calibri" w:hAnsi="Times New Roman"/>
        </w:rPr>
      </w:pPr>
      <w:r w:rsidRPr="00863A73">
        <w:rPr>
          <w:rFonts w:ascii="Times New Roman" w:eastAsia="Calibri" w:hAnsi="Times New Roman"/>
        </w:rPr>
        <w:t xml:space="preserve">Мочалина, Е. П., Финансовая </w:t>
      </w:r>
      <w:proofErr w:type="gramStart"/>
      <w:r w:rsidRPr="00863A73">
        <w:rPr>
          <w:rFonts w:ascii="Times New Roman" w:eastAsia="Calibri" w:hAnsi="Times New Roman"/>
        </w:rPr>
        <w:t>математика :</w:t>
      </w:r>
      <w:proofErr w:type="gramEnd"/>
      <w:r w:rsidRPr="00863A73">
        <w:rPr>
          <w:rFonts w:ascii="Times New Roman" w:eastAsia="Calibri" w:hAnsi="Times New Roman"/>
        </w:rPr>
        <w:t xml:space="preserve"> учебник / Е. П. Мочалина, Г. В. Иванкова, О. В. Татарников. — </w:t>
      </w:r>
      <w:proofErr w:type="gramStart"/>
      <w:r w:rsidRPr="00863A73">
        <w:rPr>
          <w:rFonts w:ascii="Times New Roman" w:eastAsia="Calibri" w:hAnsi="Times New Roman"/>
        </w:rPr>
        <w:t>Москва :</w:t>
      </w:r>
      <w:proofErr w:type="gramEnd"/>
      <w:r w:rsidRPr="00863A73">
        <w:rPr>
          <w:rFonts w:ascii="Times New Roman" w:eastAsia="Calibri" w:hAnsi="Times New Roman"/>
        </w:rPr>
        <w:t xml:space="preserve"> </w:t>
      </w:r>
      <w:proofErr w:type="spellStart"/>
      <w:r w:rsidRPr="00863A73">
        <w:rPr>
          <w:rFonts w:ascii="Times New Roman" w:eastAsia="Calibri" w:hAnsi="Times New Roman"/>
        </w:rPr>
        <w:t>КноРус</w:t>
      </w:r>
      <w:proofErr w:type="spellEnd"/>
      <w:r w:rsidRPr="00863A73">
        <w:rPr>
          <w:rFonts w:ascii="Times New Roman" w:eastAsia="Calibri" w:hAnsi="Times New Roman"/>
        </w:rPr>
        <w:t>, 2023. — 225 с. — (СПО) — (электронный учебник ЭБС)</w:t>
      </w:r>
    </w:p>
    <w:p w14:paraId="23FACF7C" w14:textId="77777777" w:rsidR="00863A73" w:rsidRPr="00863A73" w:rsidRDefault="00863A73" w:rsidP="004E44E1">
      <w:pPr>
        <w:pStyle w:val="af0"/>
        <w:numPr>
          <w:ilvl w:val="0"/>
          <w:numId w:val="34"/>
        </w:numPr>
        <w:tabs>
          <w:tab w:val="left" w:pos="1276"/>
        </w:tabs>
        <w:spacing w:after="0" w:line="240" w:lineRule="auto"/>
        <w:ind w:left="0" w:firstLine="851"/>
        <w:jc w:val="both"/>
        <w:rPr>
          <w:rFonts w:ascii="Times New Roman" w:eastAsia="Calibri" w:hAnsi="Times New Roman"/>
        </w:rPr>
      </w:pPr>
      <w:r w:rsidRPr="00863A73">
        <w:rPr>
          <w:rFonts w:ascii="Times New Roman" w:eastAsia="Calibri" w:hAnsi="Times New Roman"/>
        </w:rPr>
        <w:t xml:space="preserve">Организация внешних финансовых </w:t>
      </w:r>
      <w:proofErr w:type="gramStart"/>
      <w:r w:rsidRPr="00863A73">
        <w:rPr>
          <w:rFonts w:ascii="Times New Roman" w:eastAsia="Calibri" w:hAnsi="Times New Roman"/>
        </w:rPr>
        <w:t>отношений :</w:t>
      </w:r>
      <w:proofErr w:type="gramEnd"/>
      <w:r w:rsidRPr="00863A73">
        <w:rPr>
          <w:rFonts w:ascii="Times New Roman" w:eastAsia="Calibri" w:hAnsi="Times New Roman"/>
        </w:rPr>
        <w:t xml:space="preserve"> учебник / Н. А. Антипенко, А. Л. </w:t>
      </w:r>
      <w:proofErr w:type="spellStart"/>
      <w:r w:rsidRPr="00863A73">
        <w:rPr>
          <w:rFonts w:ascii="Times New Roman" w:eastAsia="Calibri" w:hAnsi="Times New Roman"/>
        </w:rPr>
        <w:t>Ходенков</w:t>
      </w:r>
      <w:proofErr w:type="spellEnd"/>
      <w:r w:rsidRPr="00863A73">
        <w:rPr>
          <w:rFonts w:ascii="Times New Roman" w:eastAsia="Calibri" w:hAnsi="Times New Roman"/>
        </w:rPr>
        <w:t xml:space="preserve">, Д. Ю. Бусыгин [и др.] ; под общ. ред. Л. С. Артамоновой. — </w:t>
      </w:r>
      <w:proofErr w:type="gramStart"/>
      <w:r w:rsidRPr="00863A73">
        <w:rPr>
          <w:rFonts w:ascii="Times New Roman" w:eastAsia="Calibri" w:hAnsi="Times New Roman"/>
        </w:rPr>
        <w:t>Москва :</w:t>
      </w:r>
      <w:proofErr w:type="gramEnd"/>
      <w:r w:rsidRPr="00863A73">
        <w:rPr>
          <w:rFonts w:ascii="Times New Roman" w:eastAsia="Calibri" w:hAnsi="Times New Roman"/>
        </w:rPr>
        <w:t xml:space="preserve"> </w:t>
      </w:r>
      <w:proofErr w:type="spellStart"/>
      <w:r w:rsidRPr="00863A73">
        <w:rPr>
          <w:rFonts w:ascii="Times New Roman" w:eastAsia="Calibri" w:hAnsi="Times New Roman"/>
        </w:rPr>
        <w:t>КноРус</w:t>
      </w:r>
      <w:proofErr w:type="spellEnd"/>
      <w:r w:rsidRPr="00863A73">
        <w:rPr>
          <w:rFonts w:ascii="Times New Roman" w:eastAsia="Calibri" w:hAnsi="Times New Roman"/>
        </w:rPr>
        <w:t>, 2025. — 194 с. — (СПО). — (электронный учебник ЭБС)</w:t>
      </w:r>
    </w:p>
    <w:p w14:paraId="685D70EF" w14:textId="77777777" w:rsidR="00353F8C" w:rsidRPr="00EB2DA1" w:rsidRDefault="00353F8C" w:rsidP="004E44E1">
      <w:pPr>
        <w:pStyle w:val="af0"/>
        <w:spacing w:after="0" w:line="240" w:lineRule="auto"/>
        <w:ind w:left="0" w:firstLine="851"/>
        <w:rPr>
          <w:rFonts w:ascii="Tahoma" w:eastAsia="Times New Roman" w:hAnsi="Tahoma" w:cs="Tahoma"/>
          <w:color w:val="000000"/>
          <w:sz w:val="18"/>
          <w:szCs w:val="18"/>
          <w:lang w:eastAsia="ru-RU"/>
        </w:rPr>
      </w:pPr>
    </w:p>
    <w:p w14:paraId="0F540449" w14:textId="154BE832" w:rsidR="00EB2DA1" w:rsidRPr="00D3485E" w:rsidRDefault="00615335" w:rsidP="004E44E1">
      <w:pPr>
        <w:pStyle w:val="11"/>
        <w:numPr>
          <w:ilvl w:val="2"/>
          <w:numId w:val="38"/>
        </w:numPr>
        <w:shd w:val="clear" w:color="auto" w:fill="auto"/>
        <w:tabs>
          <w:tab w:val="left" w:pos="1074"/>
          <w:tab w:val="left" w:pos="1418"/>
          <w:tab w:val="left" w:pos="1701"/>
        </w:tabs>
        <w:spacing w:after="0" w:line="240"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Дополнительные</w:t>
      </w:r>
      <w:r w:rsidR="00EB2DA1" w:rsidRPr="00B42FAD">
        <w:rPr>
          <w:rFonts w:ascii="Times New Roman" w:hAnsi="Times New Roman" w:cs="Times New Roman"/>
          <w:b/>
          <w:bCs/>
          <w:color w:val="000000"/>
          <w:sz w:val="24"/>
          <w:szCs w:val="24"/>
          <w:lang w:eastAsia="ru-RU" w:bidi="ru-RU"/>
        </w:rPr>
        <w:t xml:space="preserve"> источники</w:t>
      </w:r>
    </w:p>
    <w:p w14:paraId="3177CEBC"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 xml:space="preserve">Министерство финансов РФ [Электронный ресурс] – Режим доступа: https://minfin.gov.ru/. </w:t>
      </w:r>
    </w:p>
    <w:p w14:paraId="5C42D744"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Образовательные проекты ПАКК [Электронный ресурс] – Режим доступа: www.edu.pacc.ru.</w:t>
      </w:r>
    </w:p>
    <w:p w14:paraId="0B4924CC"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 xml:space="preserve">Пенсионный фонд РФ [Электронный ресурс] – Режим доступа: www.pfr.gov.ru </w:t>
      </w:r>
    </w:p>
    <w:p w14:paraId="10155877"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 xml:space="preserve">Персональный навигатор по финансам </w:t>
      </w:r>
      <w:proofErr w:type="spellStart"/>
      <w:r w:rsidRPr="00615335">
        <w:rPr>
          <w:rFonts w:ascii="Times New Roman" w:hAnsi="Times New Roman"/>
          <w:sz w:val="24"/>
        </w:rPr>
        <w:t>Моифинансы.рф</w:t>
      </w:r>
      <w:proofErr w:type="spellEnd"/>
      <w:r w:rsidRPr="00615335">
        <w:rPr>
          <w:rFonts w:ascii="Times New Roman" w:hAnsi="Times New Roman"/>
          <w:sz w:val="24"/>
        </w:rPr>
        <w:t xml:space="preserve"> [Электронный ресурс] – Режим доступа: https: https://моифинансы.рф/. </w:t>
      </w:r>
    </w:p>
    <w:p w14:paraId="1DEF831B"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proofErr w:type="spellStart"/>
      <w:r w:rsidRPr="00615335">
        <w:rPr>
          <w:rFonts w:ascii="Times New Roman" w:hAnsi="Times New Roman"/>
          <w:sz w:val="24"/>
        </w:rPr>
        <w:t>Роспотребнадзор</w:t>
      </w:r>
      <w:proofErr w:type="spellEnd"/>
      <w:r w:rsidRPr="00615335">
        <w:rPr>
          <w:rFonts w:ascii="Times New Roman" w:hAnsi="Times New Roman"/>
          <w:sz w:val="24"/>
        </w:rPr>
        <w:t xml:space="preserve"> [Электронный ресурс] – Режим доступа: www.rospotrebnadzor.ru. </w:t>
      </w:r>
    </w:p>
    <w:p w14:paraId="08856D4B"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 xml:space="preserve">Центр «Федеральный методический центр по финансовой грамотности системы общего и среднего профессионального образования» [Электронный ресурс] – Режим доступа: www.fmc.hse.ru. </w:t>
      </w:r>
    </w:p>
    <w:p w14:paraId="01BE787E"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 xml:space="preserve">Центральный банк Российской Федерации [Электронный ресурс] – Режим доступа: http://www.cbr.ru. </w:t>
      </w:r>
    </w:p>
    <w:p w14:paraId="03212DA1"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 xml:space="preserve">Федеральная налоговая служба [Электронный ресурс] – Режим доступа: www.nalog.ru. </w:t>
      </w:r>
    </w:p>
    <w:p w14:paraId="2AE02147"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 xml:space="preserve">Федеральный методический центр по финансовой грамотности населения [Электронный ресурс] – Режим доступа: http://iurr.ranepa.ru/centry/finlit/. </w:t>
      </w:r>
    </w:p>
    <w:p w14:paraId="73697C93"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Финансовая культура [Электронный ресурс] – Режим доступа: https://fincult.info/.</w:t>
      </w:r>
    </w:p>
    <w:p w14:paraId="697C7684" w14:textId="413CC3AD" w:rsidR="001C59C9"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Электронный учебник по финансовой грамотности. [Электронный ресурс] – Режим доступа</w:t>
      </w:r>
      <w:r>
        <w:rPr>
          <w:rFonts w:ascii="Times New Roman" w:hAnsi="Times New Roman"/>
          <w:sz w:val="24"/>
        </w:rPr>
        <w:t>: https://школа.вашифинансы.рф/</w:t>
      </w:r>
      <w:r w:rsidR="001C59C9" w:rsidRPr="00615335">
        <w:rPr>
          <w:rStyle w:val="af1"/>
          <w:rFonts w:ascii="Times New Roman" w:hAnsi="Times New Roman"/>
          <w:sz w:val="24"/>
        </w:rPr>
        <w:t>.</w:t>
      </w:r>
    </w:p>
    <w:p w14:paraId="0FA30CAD" w14:textId="072F80B8" w:rsidR="00FF3AFF" w:rsidRDefault="00FF3AFF" w:rsidP="002153A0">
      <w:pPr>
        <w:pStyle w:val="1"/>
        <w:spacing w:before="0"/>
        <w:ind w:firstLine="709"/>
        <w:rPr>
          <w:rFonts w:ascii="Times New Roman" w:hAnsi="Times New Roman" w:cs="Times New Roman"/>
          <w:b/>
          <w:color w:val="auto"/>
          <w:sz w:val="24"/>
          <w:szCs w:val="24"/>
        </w:rPr>
      </w:pPr>
    </w:p>
    <w:p w14:paraId="3E699C4C" w14:textId="77777777" w:rsidR="00B0635D" w:rsidRDefault="00B0635D" w:rsidP="004E44E1">
      <w:pPr>
        <w:pStyle w:val="1"/>
        <w:spacing w:before="0"/>
        <w:rPr>
          <w:rFonts w:asciiTheme="minorHAnsi" w:eastAsiaTheme="minorEastAsia" w:hAnsiTheme="minorHAnsi" w:cs="Times New Roman"/>
          <w:color w:val="auto"/>
          <w:sz w:val="22"/>
          <w:szCs w:val="22"/>
        </w:rPr>
      </w:pPr>
    </w:p>
    <w:p w14:paraId="01D488EC" w14:textId="77777777" w:rsidR="004E44E1" w:rsidRPr="004E44E1" w:rsidRDefault="004E44E1" w:rsidP="004E44E1">
      <w:pPr>
        <w:rPr>
          <w:lang w:bidi="ru-RU"/>
        </w:rPr>
      </w:pPr>
    </w:p>
    <w:p w14:paraId="50F5195C" w14:textId="3F230AFF" w:rsidR="00EB2DA1" w:rsidRPr="00044573" w:rsidRDefault="00EB2DA1" w:rsidP="002153A0">
      <w:pPr>
        <w:pStyle w:val="1"/>
        <w:spacing w:before="0"/>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lastRenderedPageBreak/>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2153A0">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1" w:history="1">
        <w:r w:rsidRPr="00F77856">
          <w:rPr>
            <w:rStyle w:val="af2"/>
            <w:rFonts w:ascii="Times New Roman" w:hAnsi="Times New Roman"/>
            <w:sz w:val="24"/>
            <w:szCs w:val="24"/>
          </w:rPr>
          <w:t>https://disk.yandex.ru/i/l5hSPg7_FH3-VQ</w:t>
        </w:r>
      </w:hyperlink>
      <w:r w:rsidRPr="00F77856">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w:t>
      </w:r>
      <w:proofErr w:type="gramStart"/>
      <w:r w:rsidRPr="00044573">
        <w:rPr>
          <w:rFonts w:ascii="Times New Roman" w:hAnsi="Times New Roman"/>
          <w:sz w:val="24"/>
          <w:szCs w:val="24"/>
        </w:rPr>
        <w:t>здоровья  уделяется</w:t>
      </w:r>
      <w:proofErr w:type="gramEnd"/>
      <w:r w:rsidRPr="00044573">
        <w:rPr>
          <w:rFonts w:ascii="Times New Roman" w:hAnsi="Times New Roman"/>
          <w:sz w:val="24"/>
          <w:szCs w:val="24"/>
        </w:rPr>
        <w:t xml:space="preserve">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w:t>
      </w:r>
      <w:proofErr w:type="spellStart"/>
      <w:r w:rsidRPr="00044573">
        <w:rPr>
          <w:rFonts w:ascii="Times New Roman" w:hAnsi="Times New Roman"/>
          <w:sz w:val="24"/>
          <w:szCs w:val="24"/>
        </w:rPr>
        <w:t>вебинары</w:t>
      </w:r>
      <w:proofErr w:type="spellEnd"/>
      <w:r w:rsidRPr="00044573">
        <w:rPr>
          <w:rFonts w:ascii="Times New Roman" w:hAnsi="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w:t>
      </w:r>
      <w:proofErr w:type="spellStart"/>
      <w:r w:rsidRPr="00044573">
        <w:rPr>
          <w:rFonts w:ascii="Times New Roman" w:hAnsi="Times New Roman"/>
          <w:sz w:val="24"/>
          <w:szCs w:val="24"/>
        </w:rPr>
        <w:t>Google</w:t>
      </w:r>
      <w:proofErr w:type="spellEnd"/>
      <w:r w:rsidRPr="00044573">
        <w:rPr>
          <w:rFonts w:ascii="Times New Roman" w:hAnsi="Times New Roman"/>
          <w:sz w:val="24"/>
          <w:szCs w:val="24"/>
        </w:rPr>
        <w:t xml:space="preserve"> </w:t>
      </w:r>
      <w:proofErr w:type="spellStart"/>
      <w:r w:rsidRPr="00044573">
        <w:rPr>
          <w:rFonts w:ascii="Times New Roman" w:hAnsi="Times New Roman"/>
          <w:sz w:val="24"/>
          <w:szCs w:val="24"/>
        </w:rPr>
        <w:t>Classroom</w:t>
      </w:r>
      <w:proofErr w:type="spellEnd"/>
      <w:r w:rsidRPr="00044573">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w:t>
      </w:r>
      <w:proofErr w:type="spellStart"/>
      <w:r w:rsidRPr="00044573">
        <w:rPr>
          <w:rFonts w:ascii="Times New Roman" w:hAnsi="Times New Roman"/>
          <w:sz w:val="24"/>
          <w:szCs w:val="24"/>
        </w:rPr>
        <w:t>сурдопереводом</w:t>
      </w:r>
      <w:proofErr w:type="spellEnd"/>
      <w:r w:rsidRPr="00044573">
        <w:rPr>
          <w:rFonts w:ascii="Times New Roman" w:hAnsi="Times New Roman"/>
          <w:sz w:val="24"/>
          <w:szCs w:val="24"/>
        </w:rPr>
        <w:t xml:space="preserve">);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w:t>
      </w:r>
      <w:r w:rsidRPr="00044573">
        <w:rPr>
          <w:rFonts w:ascii="Times New Roman" w:hAnsi="Times New Roman"/>
          <w:sz w:val="24"/>
          <w:szCs w:val="24"/>
        </w:rPr>
        <w:lastRenderedPageBreak/>
        <w:t xml:space="preserve">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5E2C212E" w14:textId="4714D3A7" w:rsidR="001B04F4" w:rsidRPr="001D272A" w:rsidRDefault="001B04F4" w:rsidP="00A11B1E">
      <w:pPr>
        <w:pStyle w:val="13"/>
        <w:keepNext/>
        <w:keepLines/>
        <w:shd w:val="clear" w:color="auto" w:fill="auto"/>
        <w:tabs>
          <w:tab w:val="left" w:pos="1220"/>
        </w:tabs>
        <w:spacing w:after="0"/>
        <w:ind w:firstLine="709"/>
        <w:jc w:val="both"/>
        <w:rPr>
          <w:sz w:val="24"/>
        </w:rPr>
      </w:pPr>
      <w:bookmarkStart w:id="4" w:name="bookmark16"/>
      <w:bookmarkStart w:id="5" w:name="bookmark17"/>
      <w:r>
        <w:rPr>
          <w:sz w:val="24"/>
        </w:rPr>
        <w:t xml:space="preserve">3.4. </w:t>
      </w:r>
      <w:r w:rsidRPr="001D272A">
        <w:rPr>
          <w:sz w:val="24"/>
        </w:rPr>
        <w:t>Кадровое обеспечение образовательного процесса</w:t>
      </w:r>
      <w:bookmarkEnd w:id="4"/>
      <w:bookmarkEnd w:id="5"/>
    </w:p>
    <w:p w14:paraId="5FD393D7" w14:textId="77777777" w:rsidR="00615335" w:rsidRDefault="00615335" w:rsidP="00615335">
      <w:pPr>
        <w:suppressAutoHyphens/>
        <w:ind w:firstLine="709"/>
        <w:jc w:val="both"/>
        <w:rPr>
          <w:rFonts w:ascii="Times New Roman" w:hAnsi="Times New Roman"/>
          <w:sz w:val="24"/>
          <w:szCs w:val="24"/>
        </w:rPr>
      </w:pPr>
      <w:r>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52DB8EBF" w14:textId="77777777" w:rsidR="00615335" w:rsidRDefault="00615335" w:rsidP="00615335">
      <w:pPr>
        <w:pStyle w:val="16"/>
        <w:ind w:firstLine="708"/>
        <w:jc w:val="both"/>
        <w:rPr>
          <w:rFonts w:eastAsia="Calibri"/>
          <w:lang w:val="ru-RU" w:eastAsia="en-US"/>
        </w:rPr>
      </w:pPr>
      <w:r>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Pr>
          <w:rFonts w:eastAsia="Calibri"/>
          <w:bCs/>
          <w:i/>
          <w:lang w:val="ru-RU" w:eastAsia="en-US"/>
        </w:rPr>
        <w:t>06 Связь, информационные и коммуникационные технологии</w:t>
      </w:r>
      <w:r>
        <w:rPr>
          <w:rFonts w:eastAsia="Calibri"/>
          <w:bCs/>
          <w:iCs/>
          <w:lang w:val="ru-RU" w:eastAsia="en-US"/>
        </w:rPr>
        <w:t>, и</w:t>
      </w:r>
      <w:r>
        <w:rPr>
          <w:rFonts w:eastAsia="Calibri"/>
          <w:bCs/>
          <w:i/>
          <w:lang w:val="ru-RU" w:eastAsia="en-US"/>
        </w:rPr>
        <w:t xml:space="preserve"> </w:t>
      </w:r>
      <w:r>
        <w:rPr>
          <w:rFonts w:eastAsia="Calibri"/>
          <w:lang w:val="ru-RU" w:eastAsia="en-US"/>
        </w:rPr>
        <w:t>имеющими стаж работы в данной профессиональной области не менее трех лет.</w:t>
      </w:r>
    </w:p>
    <w:p w14:paraId="4C0027F4" w14:textId="77777777" w:rsidR="00615335" w:rsidRDefault="00615335" w:rsidP="00615335">
      <w:pPr>
        <w:pStyle w:val="16"/>
        <w:ind w:firstLine="708"/>
        <w:jc w:val="both"/>
        <w:rPr>
          <w:lang w:val="ru-RU"/>
        </w:rPr>
      </w:pPr>
      <w:r>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Pr>
          <w:i/>
          <w:lang w:val="ru-RU"/>
        </w:rPr>
        <w:t>06 Связь, информационные и коммуникационные технологии</w:t>
      </w:r>
      <w:r>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558FBE13" w14:textId="3D098B11" w:rsidR="00A11B1E" w:rsidRPr="003C1F78" w:rsidRDefault="00615335" w:rsidP="00615335">
      <w:pPr>
        <w:pStyle w:val="16"/>
        <w:ind w:firstLine="708"/>
        <w:jc w:val="both"/>
        <w:rPr>
          <w:lang w:val="ru-RU"/>
        </w:rPr>
      </w:pPr>
      <w:r>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C52072">
        <w:rPr>
          <w:lang w:val="ru-RU"/>
        </w:rPr>
        <w:t>25</w:t>
      </w:r>
      <w:r>
        <w:rPr>
          <w:lang w:val="ru-RU"/>
        </w:rPr>
        <w:t>%</w:t>
      </w:r>
      <w:r w:rsidR="00A11B1E" w:rsidRPr="00A11B1E">
        <w:rPr>
          <w:lang w:val="ru-RU"/>
        </w:rPr>
        <w:t>.</w:t>
      </w:r>
    </w:p>
    <w:p w14:paraId="272522DC" w14:textId="10ECDA2E" w:rsidR="00EE69B7" w:rsidRDefault="00EE69B7">
      <w:pPr>
        <w:spacing w:after="160" w:line="259" w:lineRule="auto"/>
        <w:rPr>
          <w:rFonts w:ascii="Times New Roman" w:hAnsi="Times New Roman"/>
          <w:b/>
          <w:i/>
          <w:sz w:val="24"/>
          <w:szCs w:val="24"/>
        </w:rPr>
      </w:pPr>
      <w:r>
        <w:rPr>
          <w:rFonts w:ascii="Times New Roman" w:hAnsi="Times New Roman"/>
          <w:b/>
          <w:i/>
          <w:sz w:val="24"/>
          <w:szCs w:val="24"/>
        </w:rPr>
        <w:br w:type="page"/>
      </w:r>
    </w:p>
    <w:p w14:paraId="61B8E70F" w14:textId="77777777" w:rsidR="00EB2DA1" w:rsidRPr="00EB2DA1" w:rsidRDefault="00EB2DA1" w:rsidP="00F771CC">
      <w:pPr>
        <w:pStyle w:val="11"/>
        <w:shd w:val="clear" w:color="auto" w:fill="auto"/>
        <w:tabs>
          <w:tab w:val="left" w:pos="341"/>
        </w:tabs>
        <w:spacing w:after="320" w:line="276" w:lineRule="auto"/>
        <w:jc w:val="center"/>
        <w:rPr>
          <w:rFonts w:ascii="Times New Roman" w:hAnsi="Times New Roman" w:cs="Times New Roman"/>
        </w:rPr>
      </w:pPr>
      <w:r w:rsidRPr="00EB2DA1">
        <w:rPr>
          <w:rFonts w:ascii="Times New Roman" w:hAnsi="Times New Roman" w:cs="Times New Roman"/>
          <w:b/>
          <w:bCs/>
          <w:color w:val="000000"/>
          <w:sz w:val="24"/>
          <w:szCs w:val="24"/>
          <w:lang w:eastAsia="ru-RU" w:bidi="ru-RU"/>
        </w:rPr>
        <w:lastRenderedPageBreak/>
        <w:t>КОНТРОЛЬ И ОЦЕНКА РЕЗУЛЬТАТОВ ОСВОЕНИЯ УЧЕБНОЙ</w:t>
      </w:r>
      <w:r w:rsidRPr="00EB2DA1">
        <w:rPr>
          <w:rFonts w:ascii="Times New Roman" w:hAnsi="Times New Roman" w:cs="Times New Roman"/>
          <w:b/>
          <w:bCs/>
          <w:color w:val="000000"/>
          <w:sz w:val="24"/>
          <w:szCs w:val="24"/>
          <w:lang w:eastAsia="ru-RU" w:bidi="ru-RU"/>
        </w:rPr>
        <w:br/>
        <w:t>ДИСЦИПЛИНЫ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93"/>
        <w:gridCol w:w="3545"/>
        <w:gridCol w:w="2232"/>
      </w:tblGrid>
      <w:tr w:rsidR="006A2B94" w14:paraId="510AC069"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0622C0FA" w14:textId="77777777" w:rsidR="006A2B94" w:rsidRDefault="006A2B94" w:rsidP="00122ED8">
            <w:pPr>
              <w:spacing w:after="0" w:line="240" w:lineRule="auto"/>
              <w:ind w:hanging="2"/>
              <w:jc w:val="center"/>
              <w:rPr>
                <w:rFonts w:ascii="Times New Roman" w:hAnsi="Times New Roman"/>
                <w:sz w:val="24"/>
              </w:rPr>
            </w:pPr>
            <w:r>
              <w:rPr>
                <w:rFonts w:ascii="Times New Roman" w:hAnsi="Times New Roman"/>
                <w:b/>
                <w:i/>
              </w:rPr>
              <w:t>Результаты обучения</w:t>
            </w:r>
          </w:p>
        </w:tc>
        <w:tc>
          <w:tcPr>
            <w:tcW w:w="3545" w:type="dxa"/>
            <w:tcBorders>
              <w:top w:val="single" w:sz="6" w:space="0" w:color="000000"/>
              <w:left w:val="single" w:sz="6" w:space="0" w:color="000000"/>
              <w:bottom w:val="single" w:sz="6" w:space="0" w:color="000000"/>
              <w:right w:val="single" w:sz="6" w:space="0" w:color="000000"/>
            </w:tcBorders>
          </w:tcPr>
          <w:p w14:paraId="7E51DCBB" w14:textId="77777777" w:rsidR="006A2B94" w:rsidRDefault="006A2B94" w:rsidP="00122ED8">
            <w:pPr>
              <w:spacing w:line="240" w:lineRule="auto"/>
              <w:ind w:hanging="2"/>
              <w:jc w:val="center"/>
              <w:rPr>
                <w:rFonts w:ascii="Times New Roman" w:hAnsi="Times New Roman"/>
              </w:rPr>
            </w:pPr>
            <w:r>
              <w:rPr>
                <w:rFonts w:ascii="Times New Roman" w:hAnsi="Times New Roman"/>
                <w:b/>
                <w:i/>
              </w:rPr>
              <w:t>Критерии оценки</w:t>
            </w:r>
          </w:p>
        </w:tc>
        <w:tc>
          <w:tcPr>
            <w:tcW w:w="2232" w:type="dxa"/>
            <w:tcBorders>
              <w:top w:val="single" w:sz="6" w:space="0" w:color="000000"/>
              <w:left w:val="single" w:sz="6" w:space="0" w:color="000000"/>
              <w:bottom w:val="single" w:sz="6" w:space="0" w:color="000000"/>
              <w:right w:val="single" w:sz="6" w:space="0" w:color="000000"/>
            </w:tcBorders>
          </w:tcPr>
          <w:p w14:paraId="258DEEB1" w14:textId="77777777" w:rsidR="006A2B94" w:rsidRDefault="006A2B94" w:rsidP="00122ED8">
            <w:pPr>
              <w:spacing w:line="240" w:lineRule="auto"/>
              <w:ind w:hanging="2"/>
              <w:jc w:val="center"/>
              <w:rPr>
                <w:rFonts w:ascii="Times New Roman" w:hAnsi="Times New Roman"/>
              </w:rPr>
            </w:pPr>
            <w:r>
              <w:rPr>
                <w:rFonts w:ascii="Times New Roman" w:hAnsi="Times New Roman"/>
                <w:b/>
                <w:i/>
              </w:rPr>
              <w:t>Методы оценки</w:t>
            </w:r>
          </w:p>
        </w:tc>
      </w:tr>
      <w:tr w:rsidR="006A2B94" w14:paraId="441AC952"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24845A42" w14:textId="77777777" w:rsidR="006A2B94" w:rsidRDefault="006A2B94" w:rsidP="00122ED8">
            <w:pPr>
              <w:spacing w:after="0" w:line="240" w:lineRule="auto"/>
              <w:ind w:hanging="2"/>
              <w:rPr>
                <w:rFonts w:ascii="Times New Roman" w:hAnsi="Times New Roman"/>
                <w:sz w:val="20"/>
              </w:rPr>
            </w:pPr>
            <w:r>
              <w:rPr>
                <w:rFonts w:ascii="Times New Roman" w:hAnsi="Times New Roman"/>
                <w:b/>
                <w:i/>
                <w:sz w:val="20"/>
              </w:rPr>
              <w:t>Знать</w:t>
            </w:r>
            <w:r>
              <w:rPr>
                <w:rFonts w:ascii="Times New Roman" w:hAnsi="Times New Roman"/>
                <w:i/>
                <w:sz w:val="20"/>
              </w:rPr>
              <w:t>:</w:t>
            </w:r>
          </w:p>
          <w:p w14:paraId="04874EDA"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xml:space="preserve">- актуальный профессиональный и социальный контекст, в котором приходится работать и жить; </w:t>
            </w:r>
          </w:p>
        </w:tc>
        <w:tc>
          <w:tcPr>
            <w:tcW w:w="3545" w:type="dxa"/>
            <w:tcBorders>
              <w:top w:val="single" w:sz="6" w:space="0" w:color="000000"/>
              <w:left w:val="single" w:sz="6" w:space="0" w:color="000000"/>
              <w:bottom w:val="single" w:sz="6" w:space="0" w:color="000000"/>
              <w:right w:val="single" w:sz="6" w:space="0" w:color="000000"/>
            </w:tcBorders>
          </w:tcPr>
          <w:p w14:paraId="55E8AF80" w14:textId="77777777" w:rsidR="006A2B94" w:rsidRDefault="006A2B94" w:rsidP="00122ED8">
            <w:pPr>
              <w:keepNext/>
              <w:spacing w:after="0" w:line="240" w:lineRule="auto"/>
              <w:ind w:hanging="2"/>
              <w:jc w:val="both"/>
              <w:rPr>
                <w:rFonts w:ascii="Times New Roman" w:hAnsi="Times New Roman"/>
                <w:sz w:val="20"/>
              </w:rPr>
            </w:pPr>
          </w:p>
          <w:p w14:paraId="5AA1A514"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 xml:space="preserve">демонстрирует знания особенностей профессионального и социального контекста; </w:t>
            </w:r>
          </w:p>
        </w:tc>
        <w:tc>
          <w:tcPr>
            <w:tcW w:w="2232" w:type="dxa"/>
            <w:vMerge w:val="restart"/>
            <w:tcBorders>
              <w:top w:val="single" w:sz="6" w:space="0" w:color="000000"/>
              <w:left w:val="single" w:sz="6" w:space="0" w:color="000000"/>
              <w:bottom w:val="single" w:sz="6" w:space="0" w:color="000000"/>
              <w:right w:val="single" w:sz="6" w:space="0" w:color="000000"/>
            </w:tcBorders>
          </w:tcPr>
          <w:p w14:paraId="0646D978" w14:textId="77777777" w:rsidR="006A2B94" w:rsidRDefault="006A2B94" w:rsidP="00122ED8">
            <w:pPr>
              <w:spacing w:line="240" w:lineRule="auto"/>
              <w:ind w:hanging="2"/>
              <w:rPr>
                <w:rFonts w:ascii="Times New Roman" w:hAnsi="Times New Roman"/>
              </w:rPr>
            </w:pPr>
            <w:r>
              <w:rPr>
                <w:rFonts w:ascii="Times New Roman" w:hAnsi="Times New Roman"/>
                <w:i/>
              </w:rPr>
              <w:t>Устный опрос;</w:t>
            </w:r>
          </w:p>
          <w:p w14:paraId="671184F7" w14:textId="77777777" w:rsidR="006A2B94" w:rsidRDefault="006A2B94" w:rsidP="00122ED8">
            <w:pPr>
              <w:spacing w:line="240" w:lineRule="auto"/>
              <w:ind w:hanging="2"/>
              <w:rPr>
                <w:rFonts w:ascii="Times New Roman" w:hAnsi="Times New Roman"/>
              </w:rPr>
            </w:pPr>
            <w:r>
              <w:rPr>
                <w:rFonts w:ascii="Times New Roman" w:hAnsi="Times New Roman"/>
                <w:i/>
              </w:rPr>
              <w:t>Оценка результатов практической работы;</w:t>
            </w:r>
          </w:p>
          <w:p w14:paraId="2626F6A9" w14:textId="77777777" w:rsidR="006A2B94" w:rsidRDefault="006A2B94" w:rsidP="00122ED8">
            <w:pPr>
              <w:spacing w:line="240" w:lineRule="auto"/>
              <w:ind w:hanging="2"/>
              <w:rPr>
                <w:rFonts w:ascii="Times New Roman" w:hAnsi="Times New Roman"/>
              </w:rPr>
            </w:pPr>
            <w:r>
              <w:rPr>
                <w:rFonts w:ascii="Times New Roman" w:hAnsi="Times New Roman"/>
                <w:i/>
              </w:rPr>
              <w:t>Оценка результатов тестирования;</w:t>
            </w:r>
          </w:p>
          <w:p w14:paraId="3FD17FB2" w14:textId="77777777" w:rsidR="006A2B94" w:rsidRDefault="006A2B94" w:rsidP="00122ED8">
            <w:pPr>
              <w:spacing w:line="240" w:lineRule="auto"/>
              <w:ind w:hanging="2"/>
              <w:rPr>
                <w:rFonts w:ascii="Times New Roman" w:hAnsi="Times New Roman"/>
              </w:rPr>
            </w:pPr>
            <w:r>
              <w:rPr>
                <w:rFonts w:ascii="Times New Roman" w:hAnsi="Times New Roman"/>
                <w:i/>
              </w:rPr>
              <w:t>Самооценка своего знания, осуществляемая обучающимися</w:t>
            </w:r>
          </w:p>
          <w:p w14:paraId="631CA262" w14:textId="77777777" w:rsidR="006A2B94" w:rsidRDefault="006A2B94" w:rsidP="00122ED8">
            <w:pPr>
              <w:spacing w:line="240" w:lineRule="auto"/>
              <w:ind w:hanging="2"/>
              <w:rPr>
                <w:rFonts w:ascii="Times New Roman" w:hAnsi="Times New Roman"/>
                <w:i/>
              </w:rPr>
            </w:pPr>
            <w:r>
              <w:rPr>
                <w:rFonts w:ascii="Times New Roman" w:hAnsi="Times New Roman"/>
                <w:i/>
              </w:rPr>
              <w:t>Экспертное наблюдение за ходом выполнения учебных заданий</w:t>
            </w:r>
          </w:p>
          <w:p w14:paraId="5C8E77D2" w14:textId="77777777" w:rsidR="006A2B94" w:rsidRDefault="006A2B94" w:rsidP="00122ED8">
            <w:pPr>
              <w:spacing w:line="240" w:lineRule="auto"/>
              <w:ind w:hanging="2"/>
              <w:rPr>
                <w:rFonts w:ascii="Times New Roman" w:hAnsi="Times New Roman"/>
                <w:i/>
              </w:rPr>
            </w:pPr>
            <w:r>
              <w:rPr>
                <w:rFonts w:ascii="Times New Roman" w:hAnsi="Times New Roman"/>
                <w:i/>
              </w:rPr>
              <w:t>Промежуточная аттестация</w:t>
            </w:r>
          </w:p>
          <w:p w14:paraId="6097948B" w14:textId="77777777" w:rsidR="006A2B94" w:rsidRDefault="006A2B94" w:rsidP="00122ED8">
            <w:pPr>
              <w:spacing w:line="240" w:lineRule="auto"/>
              <w:ind w:hanging="2"/>
              <w:rPr>
                <w:rFonts w:ascii="Times New Roman" w:hAnsi="Times New Roman"/>
              </w:rPr>
            </w:pPr>
          </w:p>
          <w:p w14:paraId="322A8FDC" w14:textId="77777777" w:rsidR="006A2B94" w:rsidRDefault="006A2B94" w:rsidP="00122ED8">
            <w:pPr>
              <w:spacing w:line="240" w:lineRule="auto"/>
              <w:ind w:hanging="2"/>
              <w:rPr>
                <w:rFonts w:ascii="Times New Roman" w:hAnsi="Times New Roman"/>
              </w:rPr>
            </w:pPr>
          </w:p>
          <w:p w14:paraId="25DDABF6" w14:textId="77777777" w:rsidR="006A2B94" w:rsidRDefault="006A2B94" w:rsidP="00122ED8">
            <w:pPr>
              <w:ind w:hanging="2"/>
              <w:rPr>
                <w:rFonts w:ascii="Times New Roman" w:hAnsi="Times New Roman"/>
              </w:rPr>
            </w:pPr>
          </w:p>
        </w:tc>
      </w:tr>
      <w:tr w:rsidR="006A2B94" w14:paraId="6B7BCF7F" w14:textId="77777777" w:rsidTr="006A2B94">
        <w:trPr>
          <w:trHeight w:val="960"/>
          <w:jc w:val="center"/>
        </w:trPr>
        <w:tc>
          <w:tcPr>
            <w:tcW w:w="3793" w:type="dxa"/>
            <w:tcBorders>
              <w:top w:val="single" w:sz="6" w:space="0" w:color="000000"/>
              <w:left w:val="single" w:sz="6" w:space="0" w:color="000000"/>
              <w:bottom w:val="single" w:sz="6" w:space="0" w:color="000000"/>
              <w:right w:val="single" w:sz="6" w:space="0" w:color="000000"/>
            </w:tcBorders>
          </w:tcPr>
          <w:p w14:paraId="52AA172B" w14:textId="77777777" w:rsidR="006A2B94" w:rsidRDefault="006A2B94" w:rsidP="00122ED8">
            <w:pPr>
              <w:spacing w:after="80" w:line="240" w:lineRule="auto"/>
              <w:ind w:hanging="2"/>
              <w:jc w:val="both"/>
              <w:rPr>
                <w:rFonts w:ascii="Times New Roman" w:hAnsi="Times New Roman"/>
                <w:sz w:val="20"/>
              </w:rPr>
            </w:pPr>
            <w:r>
              <w:rPr>
                <w:rFonts w:ascii="Times New Roman" w:hAnsi="Times New Roman"/>
                <w:sz w:val="20"/>
              </w:rPr>
              <w:t>- основные источники информации и ресурсы для решения задач в профессиональном и социальном контексте, в контексте личностного развития и управления финансовым благополучием;</w:t>
            </w:r>
          </w:p>
        </w:tc>
        <w:tc>
          <w:tcPr>
            <w:tcW w:w="3545" w:type="dxa"/>
            <w:tcBorders>
              <w:top w:val="single" w:sz="6" w:space="0" w:color="000000"/>
              <w:left w:val="single" w:sz="6" w:space="0" w:color="000000"/>
              <w:bottom w:val="single" w:sz="6" w:space="0" w:color="000000"/>
              <w:right w:val="single" w:sz="6" w:space="0" w:color="000000"/>
            </w:tcBorders>
          </w:tcPr>
          <w:p w14:paraId="6247B84B"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ориентируется в источниках информации и ресурсах для решения задач в профессиональном и социальном контексте;</w:t>
            </w:r>
          </w:p>
        </w:tc>
        <w:tc>
          <w:tcPr>
            <w:tcW w:w="2232" w:type="dxa"/>
            <w:vMerge/>
            <w:tcBorders>
              <w:top w:val="single" w:sz="6" w:space="0" w:color="000000"/>
              <w:left w:val="single" w:sz="6" w:space="0" w:color="000000"/>
              <w:bottom w:val="single" w:sz="6" w:space="0" w:color="000000"/>
              <w:right w:val="single" w:sz="6" w:space="0" w:color="000000"/>
            </w:tcBorders>
          </w:tcPr>
          <w:p w14:paraId="7475EFC2" w14:textId="77777777" w:rsidR="006A2B94" w:rsidRDefault="006A2B94" w:rsidP="00122ED8"/>
        </w:tc>
      </w:tr>
      <w:tr w:rsidR="006A2B94" w14:paraId="5E3D88C6"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07D43C3E" w14:textId="77777777" w:rsidR="006A2B94" w:rsidRDefault="006A2B94" w:rsidP="00122ED8">
            <w:pPr>
              <w:spacing w:after="80" w:line="240" w:lineRule="auto"/>
              <w:ind w:hanging="2"/>
              <w:jc w:val="both"/>
              <w:rPr>
                <w:rFonts w:ascii="Times New Roman" w:hAnsi="Times New Roman"/>
                <w:sz w:val="20"/>
              </w:rPr>
            </w:pPr>
            <w:r>
              <w:rPr>
                <w:rFonts w:ascii="Times New Roman" w:hAnsi="Times New Roman"/>
                <w:sz w:val="20"/>
              </w:rPr>
              <w:t>- критерии оценки результатов принятого решения в профессиональной деятельности, для личностного развития и достижения финансового благополучия;</w:t>
            </w:r>
          </w:p>
        </w:tc>
        <w:tc>
          <w:tcPr>
            <w:tcW w:w="3545" w:type="dxa"/>
            <w:tcBorders>
              <w:top w:val="single" w:sz="6" w:space="0" w:color="000000"/>
              <w:left w:val="single" w:sz="6" w:space="0" w:color="000000"/>
              <w:bottom w:val="single" w:sz="6" w:space="0" w:color="000000"/>
              <w:right w:val="single" w:sz="6" w:space="0" w:color="000000"/>
            </w:tcBorders>
          </w:tcPr>
          <w:p w14:paraId="7417C8CC"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 xml:space="preserve">может назвать критерии оценки результатов принятого решения в профессиональной деятельности, для личностного развития и достижения финансового благополучия; </w:t>
            </w:r>
          </w:p>
        </w:tc>
        <w:tc>
          <w:tcPr>
            <w:tcW w:w="2232" w:type="dxa"/>
            <w:vMerge/>
            <w:tcBorders>
              <w:top w:val="single" w:sz="6" w:space="0" w:color="000000"/>
              <w:left w:val="single" w:sz="6" w:space="0" w:color="000000"/>
              <w:bottom w:val="single" w:sz="6" w:space="0" w:color="000000"/>
              <w:right w:val="single" w:sz="6" w:space="0" w:color="000000"/>
            </w:tcBorders>
          </w:tcPr>
          <w:p w14:paraId="4F7F35BE" w14:textId="77777777" w:rsidR="006A2B94" w:rsidRDefault="006A2B94" w:rsidP="00122ED8"/>
        </w:tc>
      </w:tr>
      <w:tr w:rsidR="006A2B94" w14:paraId="243E4E63"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79B4EA18" w14:textId="77777777" w:rsidR="006A2B94" w:rsidRDefault="006A2B94" w:rsidP="00122ED8">
            <w:pPr>
              <w:spacing w:line="1" w:lineRule="atLeast"/>
            </w:pPr>
            <w:r>
              <w:rPr>
                <w:rFonts w:ascii="Times New Roman" w:hAnsi="Times New Roman"/>
                <w:b/>
                <w:sz w:val="20"/>
              </w:rPr>
              <w:t xml:space="preserve">- </w:t>
            </w:r>
            <w:r>
              <w:rPr>
                <w:rFonts w:ascii="Times New Roman" w:hAnsi="Times New Roman"/>
                <w:sz w:val="20"/>
              </w:rPr>
              <w:t>информационные источники, применяемые в профессиональной деятельности; для решения задач личностного развития и финансового благополучия;</w:t>
            </w:r>
          </w:p>
        </w:tc>
        <w:tc>
          <w:tcPr>
            <w:tcW w:w="3545" w:type="dxa"/>
            <w:tcBorders>
              <w:top w:val="single" w:sz="6" w:space="0" w:color="000000"/>
              <w:left w:val="single" w:sz="6" w:space="0" w:color="000000"/>
              <w:bottom w:val="single" w:sz="6" w:space="0" w:color="000000"/>
              <w:right w:val="single" w:sz="6" w:space="0" w:color="000000"/>
            </w:tcBorders>
          </w:tcPr>
          <w:p w14:paraId="2C859694"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может объяснить, как пользоваться цифровыми средствами при решении профессиональных задач, задач личностного развития и финансового благополучия;</w:t>
            </w:r>
          </w:p>
        </w:tc>
        <w:tc>
          <w:tcPr>
            <w:tcW w:w="2232" w:type="dxa"/>
            <w:vMerge/>
            <w:tcBorders>
              <w:top w:val="single" w:sz="6" w:space="0" w:color="000000"/>
              <w:left w:val="single" w:sz="6" w:space="0" w:color="000000"/>
              <w:bottom w:val="single" w:sz="6" w:space="0" w:color="000000"/>
              <w:right w:val="single" w:sz="6" w:space="0" w:color="000000"/>
            </w:tcBorders>
          </w:tcPr>
          <w:p w14:paraId="1BEE68FC" w14:textId="77777777" w:rsidR="006A2B94" w:rsidRDefault="006A2B94" w:rsidP="00122ED8"/>
        </w:tc>
      </w:tr>
      <w:tr w:rsidR="006A2B94" w14:paraId="050DA33F"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0551E058"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формат представления результатов поиска информации,</w:t>
            </w:r>
          </w:p>
        </w:tc>
        <w:tc>
          <w:tcPr>
            <w:tcW w:w="3545" w:type="dxa"/>
            <w:tcBorders>
              <w:top w:val="single" w:sz="6" w:space="0" w:color="000000"/>
              <w:left w:val="single" w:sz="6" w:space="0" w:color="000000"/>
              <w:bottom w:val="single" w:sz="6" w:space="0" w:color="000000"/>
              <w:right w:val="single" w:sz="6" w:space="0" w:color="000000"/>
            </w:tcBorders>
          </w:tcPr>
          <w:p w14:paraId="3118422C"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 xml:space="preserve">демонстрирует знания о том, как представлять результаты поиска информации; </w:t>
            </w:r>
          </w:p>
        </w:tc>
        <w:tc>
          <w:tcPr>
            <w:tcW w:w="2232" w:type="dxa"/>
            <w:vMerge/>
            <w:tcBorders>
              <w:top w:val="single" w:sz="6" w:space="0" w:color="000000"/>
              <w:left w:val="single" w:sz="6" w:space="0" w:color="000000"/>
              <w:bottom w:val="single" w:sz="6" w:space="0" w:color="000000"/>
              <w:right w:val="single" w:sz="6" w:space="0" w:color="000000"/>
            </w:tcBorders>
          </w:tcPr>
          <w:p w14:paraId="0AAF604A" w14:textId="77777777" w:rsidR="006A2B94" w:rsidRDefault="006A2B94" w:rsidP="00122ED8"/>
        </w:tc>
      </w:tr>
      <w:tr w:rsidR="006A2B94" w14:paraId="63DD3B7E"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773C4960" w14:textId="77777777" w:rsidR="006A2B94" w:rsidRDefault="006A2B94" w:rsidP="00122ED8">
            <w:pPr>
              <w:spacing w:after="80" w:line="240" w:lineRule="auto"/>
              <w:ind w:hanging="2"/>
              <w:jc w:val="both"/>
              <w:rPr>
                <w:rFonts w:ascii="Times New Roman" w:hAnsi="Times New Roman"/>
                <w:sz w:val="20"/>
              </w:rPr>
            </w:pPr>
            <w:r>
              <w:rPr>
                <w:rFonts w:ascii="Times New Roman" w:hAnsi="Times New Roman"/>
                <w:sz w:val="20"/>
              </w:rPr>
              <w:t>- современные средства и устройства информатизации, возможности использования различных цифровых средств при решении профессиональных задач, задач личностного развития и финансового благополучия;</w:t>
            </w:r>
          </w:p>
        </w:tc>
        <w:tc>
          <w:tcPr>
            <w:tcW w:w="3545" w:type="dxa"/>
            <w:tcBorders>
              <w:top w:val="single" w:sz="6" w:space="0" w:color="000000"/>
              <w:left w:val="single" w:sz="6" w:space="0" w:color="000000"/>
              <w:bottom w:val="single" w:sz="6" w:space="0" w:color="000000"/>
              <w:right w:val="single" w:sz="6" w:space="0" w:color="000000"/>
            </w:tcBorders>
          </w:tcPr>
          <w:p w14:paraId="5ED7EF7E"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может охарактеризовать возможности различных цифровых средств, используемых для решения профессиональных задач, задач личностного развития и финансового благополучия;</w:t>
            </w:r>
          </w:p>
        </w:tc>
        <w:tc>
          <w:tcPr>
            <w:tcW w:w="2232" w:type="dxa"/>
            <w:vMerge/>
            <w:tcBorders>
              <w:top w:val="single" w:sz="6" w:space="0" w:color="000000"/>
              <w:left w:val="single" w:sz="6" w:space="0" w:color="000000"/>
              <w:bottom w:val="single" w:sz="6" w:space="0" w:color="000000"/>
              <w:right w:val="single" w:sz="6" w:space="0" w:color="000000"/>
            </w:tcBorders>
          </w:tcPr>
          <w:p w14:paraId="1D0BAC49" w14:textId="77777777" w:rsidR="006A2B94" w:rsidRDefault="006A2B94" w:rsidP="00122ED8"/>
        </w:tc>
      </w:tr>
      <w:tr w:rsidR="006A2B94" w14:paraId="07AFC762"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9403BD9"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xml:space="preserve">- принципы и методы презентации собственных бизнес-идей, в том числе различным категориям заинтересованных лиц; </w:t>
            </w:r>
          </w:p>
        </w:tc>
        <w:tc>
          <w:tcPr>
            <w:tcW w:w="35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044BCF6" w14:textId="77777777" w:rsidR="006A2B94" w:rsidRDefault="006A2B94" w:rsidP="00122ED8">
            <w:pPr>
              <w:keepNext/>
              <w:spacing w:after="0" w:line="240" w:lineRule="auto"/>
              <w:ind w:hanging="2"/>
              <w:rPr>
                <w:rFonts w:ascii="Times New Roman" w:hAnsi="Times New Roman"/>
                <w:sz w:val="20"/>
              </w:rPr>
            </w:pPr>
            <w:r>
              <w:rPr>
                <w:rFonts w:ascii="Times New Roman" w:hAnsi="Times New Roman"/>
                <w:sz w:val="20"/>
              </w:rPr>
              <w:t xml:space="preserve">способен к презентации собственных бизнес-идей, в том числе различным категориям заинтересованных лиц; </w:t>
            </w:r>
          </w:p>
        </w:tc>
        <w:tc>
          <w:tcPr>
            <w:tcW w:w="2232" w:type="dxa"/>
            <w:vMerge/>
            <w:tcBorders>
              <w:top w:val="single" w:sz="6" w:space="0" w:color="000000"/>
              <w:left w:val="single" w:sz="6" w:space="0" w:color="000000"/>
              <w:bottom w:val="single" w:sz="6" w:space="0" w:color="000000"/>
              <w:right w:val="single" w:sz="6" w:space="0" w:color="000000"/>
            </w:tcBorders>
          </w:tcPr>
          <w:p w14:paraId="18120E00" w14:textId="77777777" w:rsidR="006A2B94" w:rsidRDefault="006A2B94" w:rsidP="00122ED8"/>
        </w:tc>
      </w:tr>
      <w:tr w:rsidR="006A2B94" w14:paraId="439332D7"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7D80A29C"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основные принципы и методы проведения финансовых расчетов в процессе осуществления предпринимательской деятельности и планирования личных финансов;</w:t>
            </w:r>
          </w:p>
        </w:tc>
        <w:tc>
          <w:tcPr>
            <w:tcW w:w="3545" w:type="dxa"/>
            <w:tcBorders>
              <w:top w:val="single" w:sz="6" w:space="0" w:color="000000"/>
              <w:left w:val="single" w:sz="6" w:space="0" w:color="000000"/>
              <w:bottom w:val="single" w:sz="6" w:space="0" w:color="000000"/>
              <w:right w:val="single" w:sz="6" w:space="0" w:color="000000"/>
            </w:tcBorders>
          </w:tcPr>
          <w:p w14:paraId="4AEB3AB9"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xml:space="preserve">ориентируется в нормативно-правовой базе, регламентирующей профессиональную деятельность, предпринимательство и личное финансовое планирование; </w:t>
            </w:r>
          </w:p>
        </w:tc>
        <w:tc>
          <w:tcPr>
            <w:tcW w:w="2232" w:type="dxa"/>
            <w:vMerge/>
            <w:tcBorders>
              <w:top w:val="single" w:sz="6" w:space="0" w:color="000000"/>
              <w:left w:val="single" w:sz="6" w:space="0" w:color="000000"/>
              <w:bottom w:val="single" w:sz="6" w:space="0" w:color="000000"/>
              <w:right w:val="single" w:sz="6" w:space="0" w:color="000000"/>
            </w:tcBorders>
          </w:tcPr>
          <w:p w14:paraId="3D38B562" w14:textId="77777777" w:rsidR="006A2B94" w:rsidRDefault="006A2B94" w:rsidP="00122ED8"/>
        </w:tc>
      </w:tr>
      <w:tr w:rsidR="006A2B94" w14:paraId="053E9639"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01122B77" w14:textId="77777777" w:rsidR="006A2B94" w:rsidRDefault="006A2B94" w:rsidP="00122ED8">
            <w:pPr>
              <w:spacing w:after="80" w:line="240" w:lineRule="auto"/>
              <w:ind w:hanging="2"/>
              <w:rPr>
                <w:rFonts w:ascii="Times New Roman" w:hAnsi="Times New Roman"/>
                <w:sz w:val="20"/>
              </w:rPr>
            </w:pPr>
            <w:r>
              <w:rPr>
                <w:rFonts w:ascii="Times New Roman" w:hAnsi="Times New Roman"/>
                <w:sz w:val="20"/>
              </w:rPr>
              <w:t>- различие между наличными и безналичными платежами, порядок использования их при оплате покупки;</w:t>
            </w:r>
          </w:p>
        </w:tc>
        <w:tc>
          <w:tcPr>
            <w:tcW w:w="3545" w:type="dxa"/>
            <w:tcBorders>
              <w:top w:val="single" w:sz="6" w:space="0" w:color="000000"/>
              <w:left w:val="single" w:sz="6" w:space="0" w:color="000000"/>
              <w:bottom w:val="single" w:sz="6" w:space="0" w:color="000000"/>
              <w:right w:val="single" w:sz="6" w:space="0" w:color="000000"/>
            </w:tcBorders>
          </w:tcPr>
          <w:p w14:paraId="311A210A"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способен определить наиболее подходящие способы оплаты товаров и услуг в конкретных ситуациях;</w:t>
            </w:r>
          </w:p>
        </w:tc>
        <w:tc>
          <w:tcPr>
            <w:tcW w:w="2232" w:type="dxa"/>
            <w:vMerge/>
            <w:tcBorders>
              <w:top w:val="single" w:sz="6" w:space="0" w:color="000000"/>
              <w:left w:val="single" w:sz="6" w:space="0" w:color="000000"/>
              <w:bottom w:val="single" w:sz="6" w:space="0" w:color="000000"/>
              <w:right w:val="single" w:sz="6" w:space="0" w:color="000000"/>
            </w:tcBorders>
          </w:tcPr>
          <w:p w14:paraId="527247F0" w14:textId="77777777" w:rsidR="006A2B94" w:rsidRDefault="006A2B94" w:rsidP="00122ED8"/>
        </w:tc>
      </w:tr>
      <w:tr w:rsidR="006A2B94" w14:paraId="02412638"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4D15C433" w14:textId="77777777" w:rsidR="006A2B94" w:rsidRDefault="006A2B94" w:rsidP="00122ED8">
            <w:pPr>
              <w:spacing w:after="80" w:line="240" w:lineRule="auto"/>
              <w:ind w:hanging="2"/>
              <w:jc w:val="both"/>
              <w:rPr>
                <w:rFonts w:ascii="Times New Roman" w:hAnsi="Times New Roman"/>
                <w:sz w:val="20"/>
              </w:rPr>
            </w:pPr>
            <w:r>
              <w:rPr>
                <w:rFonts w:ascii="Times New Roman" w:hAnsi="Times New Roman"/>
                <w:sz w:val="20"/>
              </w:rPr>
              <w:t>- понятие инфляции, ее влияние на решение финансовых задач в профессии, личном планировании;</w:t>
            </w:r>
          </w:p>
        </w:tc>
        <w:tc>
          <w:tcPr>
            <w:tcW w:w="3545" w:type="dxa"/>
            <w:tcBorders>
              <w:top w:val="single" w:sz="6" w:space="0" w:color="000000"/>
              <w:left w:val="single" w:sz="6" w:space="0" w:color="000000"/>
              <w:bottom w:val="single" w:sz="6" w:space="0" w:color="000000"/>
              <w:right w:val="single" w:sz="6" w:space="0" w:color="000000"/>
            </w:tcBorders>
          </w:tcPr>
          <w:p w14:paraId="5714BAE8"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демонстрирует понимание влияния инфляции на решение финансовых задач в профессии, личном планировании</w:t>
            </w:r>
          </w:p>
        </w:tc>
        <w:tc>
          <w:tcPr>
            <w:tcW w:w="2232" w:type="dxa"/>
            <w:vMerge/>
            <w:tcBorders>
              <w:top w:val="single" w:sz="6" w:space="0" w:color="000000"/>
              <w:left w:val="single" w:sz="6" w:space="0" w:color="000000"/>
              <w:bottom w:val="single" w:sz="6" w:space="0" w:color="000000"/>
              <w:right w:val="single" w:sz="6" w:space="0" w:color="000000"/>
            </w:tcBorders>
          </w:tcPr>
          <w:p w14:paraId="51534314" w14:textId="77777777" w:rsidR="006A2B94" w:rsidRDefault="006A2B94" w:rsidP="00122ED8"/>
        </w:tc>
      </w:tr>
      <w:tr w:rsidR="006A2B94" w14:paraId="4A19CEC9"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1863DE8E" w14:textId="77777777" w:rsidR="006A2B94" w:rsidRDefault="006A2B94" w:rsidP="00122ED8">
            <w:pPr>
              <w:spacing w:after="80" w:line="240" w:lineRule="auto"/>
              <w:ind w:hanging="2"/>
              <w:rPr>
                <w:rFonts w:ascii="Times New Roman" w:hAnsi="Times New Roman"/>
                <w:sz w:val="20"/>
              </w:rPr>
            </w:pPr>
            <w:r>
              <w:rPr>
                <w:rFonts w:ascii="Times New Roman" w:hAnsi="Times New Roman"/>
                <w:sz w:val="20"/>
              </w:rPr>
              <w:t>- понятие иностранной валюты и валютного курса;</w:t>
            </w:r>
          </w:p>
          <w:p w14:paraId="4A5DA782" w14:textId="77777777" w:rsidR="006A2B94" w:rsidRDefault="006A2B94" w:rsidP="00122ED8">
            <w:pPr>
              <w:spacing w:after="0" w:line="240" w:lineRule="auto"/>
              <w:ind w:hanging="2"/>
              <w:rPr>
                <w:rFonts w:ascii="Times New Roman" w:hAnsi="Times New Roman"/>
                <w:sz w:val="20"/>
              </w:rPr>
            </w:pPr>
          </w:p>
        </w:tc>
        <w:tc>
          <w:tcPr>
            <w:tcW w:w="3545" w:type="dxa"/>
            <w:tcBorders>
              <w:top w:val="single" w:sz="6" w:space="0" w:color="000000"/>
              <w:left w:val="single" w:sz="6" w:space="0" w:color="000000"/>
              <w:bottom w:val="single" w:sz="6" w:space="0" w:color="000000"/>
              <w:right w:val="single" w:sz="6" w:space="0" w:color="000000"/>
            </w:tcBorders>
          </w:tcPr>
          <w:p w14:paraId="05F0005F" w14:textId="77777777" w:rsidR="006A2B94" w:rsidRDefault="006A2B94" w:rsidP="00122ED8">
            <w:pPr>
              <w:spacing w:after="80" w:line="240" w:lineRule="auto"/>
              <w:ind w:hanging="2"/>
              <w:rPr>
                <w:rFonts w:ascii="Times New Roman" w:hAnsi="Times New Roman"/>
                <w:sz w:val="20"/>
              </w:rPr>
            </w:pPr>
            <w:r>
              <w:rPr>
                <w:rFonts w:ascii="Times New Roman" w:hAnsi="Times New Roman"/>
                <w:sz w:val="20"/>
              </w:rPr>
              <w:t>демонстрирует понимание валютных курсов и порядка проведения расчетов по обмену одной валюты на другую;</w:t>
            </w:r>
          </w:p>
        </w:tc>
        <w:tc>
          <w:tcPr>
            <w:tcW w:w="2232" w:type="dxa"/>
            <w:vMerge/>
            <w:tcBorders>
              <w:top w:val="single" w:sz="6" w:space="0" w:color="000000"/>
              <w:left w:val="single" w:sz="6" w:space="0" w:color="000000"/>
              <w:bottom w:val="single" w:sz="6" w:space="0" w:color="000000"/>
              <w:right w:val="single" w:sz="6" w:space="0" w:color="000000"/>
            </w:tcBorders>
          </w:tcPr>
          <w:p w14:paraId="634ADD54" w14:textId="77777777" w:rsidR="006A2B94" w:rsidRDefault="006A2B94" w:rsidP="00122ED8"/>
        </w:tc>
      </w:tr>
      <w:tr w:rsidR="006A2B94" w14:paraId="4178DA86"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5B1EC4BE" w14:textId="77777777" w:rsidR="006A2B94" w:rsidRDefault="006A2B94" w:rsidP="00122ED8">
            <w:pPr>
              <w:spacing w:after="80" w:line="240" w:lineRule="auto"/>
              <w:ind w:hanging="2"/>
              <w:jc w:val="both"/>
              <w:rPr>
                <w:rFonts w:ascii="Times New Roman" w:hAnsi="Times New Roman"/>
                <w:sz w:val="20"/>
              </w:rPr>
            </w:pPr>
            <w:r>
              <w:rPr>
                <w:rFonts w:ascii="Times New Roman" w:hAnsi="Times New Roman"/>
                <w:sz w:val="20"/>
              </w:rPr>
              <w:t>- структуру личных доходов и расходов, правила составления личного и семейного бюджета</w:t>
            </w:r>
          </w:p>
        </w:tc>
        <w:tc>
          <w:tcPr>
            <w:tcW w:w="3545" w:type="dxa"/>
            <w:tcBorders>
              <w:top w:val="single" w:sz="6" w:space="0" w:color="000000"/>
              <w:left w:val="single" w:sz="6" w:space="0" w:color="000000"/>
              <w:bottom w:val="single" w:sz="6" w:space="0" w:color="000000"/>
              <w:right w:val="single" w:sz="6" w:space="0" w:color="000000"/>
            </w:tcBorders>
          </w:tcPr>
          <w:p w14:paraId="466E910D" w14:textId="77777777" w:rsidR="006A2B94" w:rsidRDefault="006A2B94" w:rsidP="00122ED8">
            <w:pPr>
              <w:spacing w:after="80" w:line="240" w:lineRule="auto"/>
              <w:ind w:hanging="2"/>
              <w:rPr>
                <w:rFonts w:ascii="Times New Roman" w:hAnsi="Times New Roman"/>
                <w:sz w:val="20"/>
              </w:rPr>
            </w:pPr>
            <w:r>
              <w:rPr>
                <w:rFonts w:ascii="Times New Roman" w:hAnsi="Times New Roman"/>
                <w:sz w:val="20"/>
              </w:rPr>
              <w:t xml:space="preserve"> - демонстрирует понимание правил составления личного и семейного бюджета</w:t>
            </w:r>
          </w:p>
        </w:tc>
        <w:tc>
          <w:tcPr>
            <w:tcW w:w="2232" w:type="dxa"/>
            <w:vMerge/>
            <w:tcBorders>
              <w:top w:val="single" w:sz="6" w:space="0" w:color="000000"/>
              <w:left w:val="single" w:sz="6" w:space="0" w:color="000000"/>
              <w:bottom w:val="single" w:sz="6" w:space="0" w:color="000000"/>
              <w:right w:val="single" w:sz="6" w:space="0" w:color="000000"/>
            </w:tcBorders>
          </w:tcPr>
          <w:p w14:paraId="1ABF8C5F" w14:textId="77777777" w:rsidR="006A2B94" w:rsidRDefault="006A2B94" w:rsidP="00122ED8"/>
        </w:tc>
      </w:tr>
      <w:tr w:rsidR="006A2B94" w14:paraId="6A08D8D5"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5464217E" w14:textId="77777777" w:rsidR="006A2B94" w:rsidRDefault="006A2B94" w:rsidP="00122ED8">
            <w:pPr>
              <w:spacing w:after="80" w:line="240" w:lineRule="auto"/>
              <w:ind w:hanging="2"/>
              <w:jc w:val="both"/>
              <w:rPr>
                <w:rFonts w:ascii="Times New Roman" w:hAnsi="Times New Roman"/>
                <w:sz w:val="20"/>
              </w:rPr>
            </w:pPr>
            <w:r>
              <w:rPr>
                <w:rFonts w:ascii="Times New Roman" w:hAnsi="Times New Roman"/>
                <w:sz w:val="20"/>
              </w:rPr>
              <w:t xml:space="preserve">- особенности различных банковских и страховых продуктов и возможности их </w:t>
            </w:r>
            <w:r>
              <w:rPr>
                <w:rFonts w:ascii="Times New Roman" w:hAnsi="Times New Roman"/>
                <w:sz w:val="20"/>
              </w:rPr>
              <w:lastRenderedPageBreak/>
              <w:t>использования в профессиональной, предпринимательской деятельности и для управления личными финансами</w:t>
            </w:r>
          </w:p>
        </w:tc>
        <w:tc>
          <w:tcPr>
            <w:tcW w:w="3545" w:type="dxa"/>
            <w:tcBorders>
              <w:top w:val="single" w:sz="6" w:space="0" w:color="000000"/>
              <w:left w:val="single" w:sz="6" w:space="0" w:color="000000"/>
              <w:bottom w:val="single" w:sz="6" w:space="0" w:color="000000"/>
              <w:right w:val="single" w:sz="6" w:space="0" w:color="000000"/>
            </w:tcBorders>
          </w:tcPr>
          <w:p w14:paraId="2065BE4F"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lastRenderedPageBreak/>
              <w:t xml:space="preserve">способен назвать банковские продукты, описать их особенности и </w:t>
            </w:r>
            <w:r>
              <w:rPr>
                <w:rFonts w:ascii="Times New Roman" w:hAnsi="Times New Roman"/>
                <w:sz w:val="20"/>
              </w:rPr>
              <w:lastRenderedPageBreak/>
              <w:t>возможности для профессиональной, предпринимательской деятельности и для управления личными финансами;</w:t>
            </w:r>
          </w:p>
        </w:tc>
        <w:tc>
          <w:tcPr>
            <w:tcW w:w="2232" w:type="dxa"/>
            <w:vMerge/>
            <w:tcBorders>
              <w:top w:val="single" w:sz="6" w:space="0" w:color="000000"/>
              <w:left w:val="single" w:sz="6" w:space="0" w:color="000000"/>
              <w:bottom w:val="single" w:sz="6" w:space="0" w:color="000000"/>
              <w:right w:val="single" w:sz="6" w:space="0" w:color="000000"/>
            </w:tcBorders>
          </w:tcPr>
          <w:p w14:paraId="7A42A6E0" w14:textId="77777777" w:rsidR="006A2B94" w:rsidRDefault="006A2B94" w:rsidP="00122ED8"/>
        </w:tc>
      </w:tr>
      <w:tr w:rsidR="006A2B94" w14:paraId="0EC7FB86"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70734E26"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lastRenderedPageBreak/>
              <w:t>- базовые характеристики и риски основных финансовых инструментов для предпринимательской деятельности и управления личными финансами;</w:t>
            </w:r>
          </w:p>
        </w:tc>
        <w:tc>
          <w:tcPr>
            <w:tcW w:w="3545" w:type="dxa"/>
            <w:tcBorders>
              <w:top w:val="single" w:sz="6" w:space="0" w:color="000000"/>
              <w:left w:val="single" w:sz="6" w:space="0" w:color="000000"/>
              <w:bottom w:val="single" w:sz="6" w:space="0" w:color="000000"/>
              <w:right w:val="single" w:sz="6" w:space="0" w:color="000000"/>
            </w:tcBorders>
          </w:tcPr>
          <w:p w14:paraId="128A01CB"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xml:space="preserve"> способен назвать базовые характеристики и риски основных финансовых инструментов для предпринимательской деятельности и управления личными финансами;</w:t>
            </w:r>
          </w:p>
        </w:tc>
        <w:tc>
          <w:tcPr>
            <w:tcW w:w="2232" w:type="dxa"/>
            <w:vMerge/>
            <w:tcBorders>
              <w:top w:val="single" w:sz="6" w:space="0" w:color="000000"/>
              <w:left w:val="single" w:sz="6" w:space="0" w:color="000000"/>
              <w:bottom w:val="single" w:sz="6" w:space="0" w:color="000000"/>
              <w:right w:val="single" w:sz="6" w:space="0" w:color="000000"/>
            </w:tcBorders>
          </w:tcPr>
          <w:p w14:paraId="53737122" w14:textId="77777777" w:rsidR="006A2B94" w:rsidRDefault="006A2B94" w:rsidP="00122ED8"/>
        </w:tc>
      </w:tr>
      <w:tr w:rsidR="006A2B94" w14:paraId="7B1F239E"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2908F2D0"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направления взаимодействия с государственными органами, сторонними организациями (в том числе, финансовыми) в профессиональной деятельности, при осуществлении предпринимательской деятельности и личного финансового планирования для реализации своих прав, и исполнения обязанностей</w:t>
            </w:r>
          </w:p>
        </w:tc>
        <w:tc>
          <w:tcPr>
            <w:tcW w:w="3545" w:type="dxa"/>
            <w:tcBorders>
              <w:top w:val="single" w:sz="6" w:space="0" w:color="000000"/>
              <w:left w:val="single" w:sz="6" w:space="0" w:color="000000"/>
              <w:bottom w:val="single" w:sz="6" w:space="0" w:color="000000"/>
              <w:right w:val="single" w:sz="6" w:space="0" w:color="000000"/>
            </w:tcBorders>
          </w:tcPr>
          <w:p w14:paraId="5757D2B4"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xml:space="preserve">демонстрирует </w:t>
            </w:r>
            <w:proofErr w:type="gramStart"/>
            <w:r>
              <w:rPr>
                <w:rFonts w:ascii="Times New Roman" w:hAnsi="Times New Roman"/>
                <w:sz w:val="20"/>
              </w:rPr>
              <w:t>представление  о</w:t>
            </w:r>
            <w:proofErr w:type="gramEnd"/>
            <w:r>
              <w:rPr>
                <w:rFonts w:ascii="Times New Roman" w:hAnsi="Times New Roman"/>
                <w:sz w:val="20"/>
              </w:rPr>
              <w:t xml:space="preserve"> </w:t>
            </w:r>
            <w:proofErr w:type="spellStart"/>
            <w:r>
              <w:rPr>
                <w:rFonts w:ascii="Times New Roman" w:hAnsi="Times New Roman"/>
                <w:sz w:val="20"/>
              </w:rPr>
              <w:t>направлених</w:t>
            </w:r>
            <w:proofErr w:type="spellEnd"/>
            <w:r>
              <w:rPr>
                <w:rFonts w:ascii="Times New Roman" w:hAnsi="Times New Roman"/>
                <w:sz w:val="20"/>
              </w:rPr>
              <w:t xml:space="preserve"> взаимодействия с государственными органами, сторонними организациями (в том числе, финансовыми) в профессиональной деятельности, при осуществлении предпринимательской деятельности и личного финансового планирования для реализации своих прав, и исполнения обязанностей</w:t>
            </w:r>
          </w:p>
        </w:tc>
        <w:tc>
          <w:tcPr>
            <w:tcW w:w="2232" w:type="dxa"/>
            <w:vMerge/>
            <w:tcBorders>
              <w:top w:val="single" w:sz="6" w:space="0" w:color="000000"/>
              <w:left w:val="single" w:sz="6" w:space="0" w:color="000000"/>
              <w:bottom w:val="single" w:sz="6" w:space="0" w:color="000000"/>
              <w:right w:val="single" w:sz="6" w:space="0" w:color="000000"/>
            </w:tcBorders>
          </w:tcPr>
          <w:p w14:paraId="5F3B259F" w14:textId="77777777" w:rsidR="006A2B94" w:rsidRDefault="006A2B94" w:rsidP="00122ED8"/>
        </w:tc>
      </w:tr>
      <w:tr w:rsidR="006A2B94" w14:paraId="64ADE7E8"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74A662F3" w14:textId="77777777" w:rsidR="006A2B94" w:rsidRDefault="006A2B94" w:rsidP="00122ED8">
            <w:pPr>
              <w:spacing w:after="80" w:line="240" w:lineRule="auto"/>
              <w:ind w:hanging="2"/>
              <w:jc w:val="both"/>
              <w:rPr>
                <w:rFonts w:ascii="Times New Roman" w:hAnsi="Times New Roman"/>
                <w:sz w:val="20"/>
              </w:rPr>
            </w:pPr>
            <w:r>
              <w:rPr>
                <w:rFonts w:ascii="Times New Roman" w:hAnsi="Times New Roman"/>
                <w:sz w:val="20"/>
              </w:rPr>
              <w:t>- особенности работы в малых и больших группах, работы в команде, организации коллективной работы;</w:t>
            </w:r>
          </w:p>
        </w:tc>
        <w:tc>
          <w:tcPr>
            <w:tcW w:w="3545" w:type="dxa"/>
            <w:tcBorders>
              <w:top w:val="single" w:sz="6" w:space="0" w:color="000000"/>
              <w:left w:val="single" w:sz="6" w:space="0" w:color="000000"/>
              <w:bottom w:val="single" w:sz="6" w:space="0" w:color="000000"/>
              <w:right w:val="single" w:sz="6" w:space="0" w:color="000000"/>
            </w:tcBorders>
          </w:tcPr>
          <w:p w14:paraId="2E2EFC8A"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способен охарактеризовать особенности работы в малых и больших группах, работы в команде, организации коллективной работы;</w:t>
            </w:r>
          </w:p>
        </w:tc>
        <w:tc>
          <w:tcPr>
            <w:tcW w:w="2232" w:type="dxa"/>
            <w:vMerge/>
            <w:tcBorders>
              <w:top w:val="single" w:sz="6" w:space="0" w:color="000000"/>
              <w:left w:val="single" w:sz="6" w:space="0" w:color="000000"/>
              <w:bottom w:val="single" w:sz="6" w:space="0" w:color="000000"/>
              <w:right w:val="single" w:sz="6" w:space="0" w:color="000000"/>
            </w:tcBorders>
          </w:tcPr>
          <w:p w14:paraId="5B9B0223" w14:textId="77777777" w:rsidR="006A2B94" w:rsidRDefault="006A2B94" w:rsidP="00122ED8"/>
        </w:tc>
      </w:tr>
      <w:tr w:rsidR="006A2B94" w14:paraId="0BC9DA89"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7EA69E65" w14:textId="77777777" w:rsidR="006A2B94" w:rsidRDefault="006A2B94" w:rsidP="00122ED8">
            <w:pPr>
              <w:spacing w:after="80" w:line="240" w:lineRule="auto"/>
              <w:ind w:hanging="2"/>
              <w:jc w:val="both"/>
              <w:rPr>
                <w:rFonts w:ascii="Times New Roman" w:hAnsi="Times New Roman"/>
                <w:sz w:val="20"/>
              </w:rPr>
            </w:pPr>
            <w:r>
              <w:rPr>
                <w:rFonts w:ascii="Times New Roman" w:hAnsi="Times New Roman"/>
                <w:sz w:val="20"/>
              </w:rPr>
              <w:t>- принципы организации проектной деятельности</w:t>
            </w:r>
          </w:p>
        </w:tc>
        <w:tc>
          <w:tcPr>
            <w:tcW w:w="3545" w:type="dxa"/>
            <w:tcBorders>
              <w:top w:val="single" w:sz="6" w:space="0" w:color="000000"/>
              <w:left w:val="single" w:sz="6" w:space="0" w:color="000000"/>
              <w:bottom w:val="single" w:sz="6" w:space="0" w:color="000000"/>
              <w:right w:val="single" w:sz="6" w:space="0" w:color="000000"/>
            </w:tcBorders>
          </w:tcPr>
          <w:p w14:paraId="59179734"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демонстрирует представление о принципах организации проектной деятельности</w:t>
            </w:r>
          </w:p>
        </w:tc>
        <w:tc>
          <w:tcPr>
            <w:tcW w:w="2232" w:type="dxa"/>
            <w:vMerge/>
            <w:tcBorders>
              <w:top w:val="single" w:sz="6" w:space="0" w:color="000000"/>
              <w:left w:val="single" w:sz="6" w:space="0" w:color="000000"/>
              <w:bottom w:val="single" w:sz="6" w:space="0" w:color="000000"/>
              <w:right w:val="single" w:sz="6" w:space="0" w:color="000000"/>
            </w:tcBorders>
          </w:tcPr>
          <w:p w14:paraId="7910924F" w14:textId="77777777" w:rsidR="006A2B94" w:rsidRDefault="006A2B94" w:rsidP="00122ED8"/>
        </w:tc>
      </w:tr>
      <w:tr w:rsidR="006A2B94" w14:paraId="51405EEF" w14:textId="77777777" w:rsidTr="006A2B94">
        <w:trPr>
          <w:trHeight w:val="679"/>
          <w:jc w:val="center"/>
        </w:trPr>
        <w:tc>
          <w:tcPr>
            <w:tcW w:w="3793" w:type="dxa"/>
            <w:tcBorders>
              <w:top w:val="single" w:sz="6" w:space="0" w:color="000000"/>
              <w:left w:val="single" w:sz="6" w:space="0" w:color="000000"/>
              <w:bottom w:val="single" w:sz="6" w:space="0" w:color="000000"/>
              <w:right w:val="single" w:sz="6" w:space="0" w:color="000000"/>
            </w:tcBorders>
          </w:tcPr>
          <w:p w14:paraId="59D17ABB" w14:textId="77777777" w:rsidR="006A2B94" w:rsidRDefault="006A2B94" w:rsidP="00122ED8">
            <w:pPr>
              <w:spacing w:after="0" w:line="240" w:lineRule="auto"/>
              <w:ind w:hanging="2"/>
              <w:rPr>
                <w:rFonts w:ascii="Times New Roman" w:hAnsi="Times New Roman"/>
                <w:sz w:val="20"/>
              </w:rPr>
            </w:pPr>
            <w:r>
              <w:rPr>
                <w:rFonts w:ascii="Times New Roman" w:hAnsi="Times New Roman"/>
                <w:b/>
                <w:i/>
                <w:sz w:val="20"/>
              </w:rPr>
              <w:t>Уметь</w:t>
            </w:r>
            <w:r>
              <w:rPr>
                <w:rFonts w:ascii="Times New Roman" w:hAnsi="Times New Roman"/>
                <w:i/>
                <w:sz w:val="20"/>
              </w:rPr>
              <w:t>:</w:t>
            </w:r>
          </w:p>
          <w:p w14:paraId="545E4447"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определять задачу в профессиональном и/или социальном контексте, в контексте личностного развития и управления финансовым благополучием;</w:t>
            </w:r>
          </w:p>
        </w:tc>
        <w:tc>
          <w:tcPr>
            <w:tcW w:w="3545" w:type="dxa"/>
            <w:tcBorders>
              <w:top w:val="single" w:sz="6" w:space="0" w:color="000000"/>
              <w:left w:val="single" w:sz="6" w:space="0" w:color="000000"/>
              <w:bottom w:val="single" w:sz="6" w:space="0" w:color="000000"/>
              <w:right w:val="single" w:sz="6" w:space="0" w:color="000000"/>
            </w:tcBorders>
          </w:tcPr>
          <w:p w14:paraId="3F6E4AA9" w14:textId="77777777" w:rsidR="006A2B94" w:rsidRDefault="006A2B94" w:rsidP="00122ED8">
            <w:pPr>
              <w:spacing w:after="0" w:line="240" w:lineRule="auto"/>
              <w:ind w:hanging="2"/>
              <w:rPr>
                <w:rFonts w:ascii="Times New Roman" w:hAnsi="Times New Roman"/>
                <w:sz w:val="20"/>
              </w:rPr>
            </w:pPr>
          </w:p>
          <w:p w14:paraId="0532FA55"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xml:space="preserve">определяет задачу в профессиональном и/или социальном контексте; </w:t>
            </w:r>
          </w:p>
        </w:tc>
        <w:tc>
          <w:tcPr>
            <w:tcW w:w="2232" w:type="dxa"/>
            <w:vMerge w:val="restart"/>
            <w:tcBorders>
              <w:top w:val="single" w:sz="6" w:space="0" w:color="000000"/>
              <w:left w:val="single" w:sz="6" w:space="0" w:color="000000"/>
              <w:bottom w:val="single" w:sz="6" w:space="0" w:color="000000"/>
              <w:right w:val="single" w:sz="6" w:space="0" w:color="000000"/>
            </w:tcBorders>
          </w:tcPr>
          <w:p w14:paraId="0FBA468E" w14:textId="77777777" w:rsidR="006A2B94" w:rsidRDefault="006A2B94" w:rsidP="00122ED8">
            <w:pPr>
              <w:spacing w:line="240" w:lineRule="auto"/>
              <w:ind w:hanging="2"/>
              <w:rPr>
                <w:rFonts w:ascii="Times New Roman" w:hAnsi="Times New Roman"/>
              </w:rPr>
            </w:pPr>
            <w:r>
              <w:rPr>
                <w:rFonts w:ascii="Times New Roman" w:hAnsi="Times New Roman"/>
                <w:i/>
              </w:rPr>
              <w:t>Оценка результатов устного опроса;</w:t>
            </w:r>
          </w:p>
          <w:p w14:paraId="7831677C" w14:textId="77777777" w:rsidR="006A2B94" w:rsidRDefault="006A2B94" w:rsidP="00122ED8">
            <w:pPr>
              <w:spacing w:line="240" w:lineRule="auto"/>
              <w:ind w:hanging="2"/>
              <w:rPr>
                <w:rFonts w:ascii="Times New Roman" w:hAnsi="Times New Roman"/>
              </w:rPr>
            </w:pPr>
            <w:r>
              <w:rPr>
                <w:rFonts w:ascii="Times New Roman" w:hAnsi="Times New Roman"/>
                <w:i/>
              </w:rPr>
              <w:t>Оценка результатов практической работы;</w:t>
            </w:r>
          </w:p>
          <w:p w14:paraId="1A5BFF34" w14:textId="77777777" w:rsidR="006A2B94" w:rsidRDefault="006A2B94" w:rsidP="00122ED8">
            <w:pPr>
              <w:spacing w:line="240" w:lineRule="auto"/>
              <w:ind w:hanging="2"/>
              <w:rPr>
                <w:rFonts w:ascii="Times New Roman" w:hAnsi="Times New Roman"/>
              </w:rPr>
            </w:pPr>
            <w:r>
              <w:rPr>
                <w:rFonts w:ascii="Times New Roman" w:hAnsi="Times New Roman"/>
                <w:i/>
              </w:rPr>
              <w:t>Оценка результатов тестирования;</w:t>
            </w:r>
          </w:p>
          <w:p w14:paraId="565A2ACE" w14:textId="77777777" w:rsidR="006A2B94" w:rsidRDefault="006A2B94" w:rsidP="00122ED8">
            <w:pPr>
              <w:spacing w:line="240" w:lineRule="auto"/>
              <w:ind w:hanging="2"/>
              <w:rPr>
                <w:rFonts w:ascii="Times New Roman" w:hAnsi="Times New Roman"/>
              </w:rPr>
            </w:pPr>
            <w:r>
              <w:rPr>
                <w:rFonts w:ascii="Times New Roman" w:hAnsi="Times New Roman"/>
                <w:i/>
              </w:rPr>
              <w:t>Самооценка своего умения, осуществляемая обучающимися.</w:t>
            </w:r>
          </w:p>
          <w:p w14:paraId="5C291486" w14:textId="77777777" w:rsidR="006A2B94" w:rsidRDefault="006A2B94" w:rsidP="00122ED8">
            <w:pPr>
              <w:spacing w:line="240" w:lineRule="auto"/>
              <w:ind w:hanging="2"/>
              <w:rPr>
                <w:rFonts w:ascii="Times New Roman" w:hAnsi="Times New Roman"/>
              </w:rPr>
            </w:pPr>
            <w:r>
              <w:rPr>
                <w:rFonts w:ascii="Times New Roman" w:hAnsi="Times New Roman"/>
                <w:i/>
              </w:rPr>
              <w:t>Экспертное наблюдение за ходом выполнения учебных заданий</w:t>
            </w:r>
          </w:p>
          <w:p w14:paraId="2F0543E7" w14:textId="77777777" w:rsidR="006A2B94" w:rsidRDefault="006A2B94" w:rsidP="00122ED8">
            <w:pPr>
              <w:spacing w:line="240" w:lineRule="auto"/>
              <w:ind w:hanging="2"/>
              <w:rPr>
                <w:rFonts w:ascii="Times New Roman" w:hAnsi="Times New Roman"/>
                <w:i/>
              </w:rPr>
            </w:pPr>
            <w:r>
              <w:rPr>
                <w:rStyle w:val="14"/>
                <w:rFonts w:ascii="Times New Roman" w:hAnsi="Times New Roman"/>
                <w:i/>
              </w:rPr>
              <w:t>Промежуточная аттестация</w:t>
            </w:r>
          </w:p>
          <w:p w14:paraId="780ACBFB" w14:textId="77777777" w:rsidR="006A2B94" w:rsidRDefault="006A2B94" w:rsidP="00122ED8">
            <w:pPr>
              <w:ind w:hanging="2"/>
              <w:rPr>
                <w:rFonts w:ascii="Times New Roman" w:hAnsi="Times New Roman"/>
              </w:rPr>
            </w:pPr>
          </w:p>
        </w:tc>
      </w:tr>
      <w:tr w:rsidR="006A2B94" w14:paraId="45947B45" w14:textId="77777777" w:rsidTr="006A2B94">
        <w:trPr>
          <w:trHeight w:val="762"/>
          <w:jc w:val="center"/>
        </w:trPr>
        <w:tc>
          <w:tcPr>
            <w:tcW w:w="3793" w:type="dxa"/>
            <w:tcBorders>
              <w:top w:val="single" w:sz="6" w:space="0" w:color="000000"/>
              <w:left w:val="single" w:sz="6" w:space="0" w:color="000000"/>
              <w:bottom w:val="single" w:sz="6" w:space="0" w:color="000000"/>
              <w:right w:val="single" w:sz="6" w:space="0" w:color="000000"/>
            </w:tcBorders>
          </w:tcPr>
          <w:p w14:paraId="2D86CF51"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-выявлять и отбирать информацию, необходимую для решения задачи;</w:t>
            </w:r>
          </w:p>
        </w:tc>
        <w:tc>
          <w:tcPr>
            <w:tcW w:w="3545" w:type="dxa"/>
            <w:tcBorders>
              <w:top w:val="single" w:sz="6" w:space="0" w:color="000000"/>
              <w:left w:val="single" w:sz="6" w:space="0" w:color="000000"/>
              <w:bottom w:val="single" w:sz="6" w:space="0" w:color="000000"/>
              <w:right w:val="single" w:sz="6" w:space="0" w:color="000000"/>
            </w:tcBorders>
          </w:tcPr>
          <w:p w14:paraId="27CC1DC2"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осуществляет поиск и отбор информации, необходимой для решения задачи;</w:t>
            </w:r>
          </w:p>
        </w:tc>
        <w:tc>
          <w:tcPr>
            <w:tcW w:w="2232" w:type="dxa"/>
            <w:vMerge/>
            <w:tcBorders>
              <w:top w:val="single" w:sz="6" w:space="0" w:color="000000"/>
              <w:left w:val="single" w:sz="6" w:space="0" w:color="000000"/>
              <w:bottom w:val="single" w:sz="6" w:space="0" w:color="000000"/>
              <w:right w:val="single" w:sz="6" w:space="0" w:color="000000"/>
            </w:tcBorders>
          </w:tcPr>
          <w:p w14:paraId="5C9E7251" w14:textId="77777777" w:rsidR="006A2B94" w:rsidRDefault="006A2B94" w:rsidP="00122ED8"/>
        </w:tc>
      </w:tr>
      <w:tr w:rsidR="006A2B94" w14:paraId="784998BB"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6C49EAD8"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составлять план действий;</w:t>
            </w:r>
          </w:p>
        </w:tc>
        <w:tc>
          <w:tcPr>
            <w:tcW w:w="3545" w:type="dxa"/>
            <w:tcBorders>
              <w:top w:val="single" w:sz="6" w:space="0" w:color="000000"/>
              <w:left w:val="single" w:sz="6" w:space="0" w:color="000000"/>
              <w:bottom w:val="single" w:sz="6" w:space="0" w:color="000000"/>
              <w:right w:val="single" w:sz="6" w:space="0" w:color="000000"/>
            </w:tcBorders>
          </w:tcPr>
          <w:p w14:paraId="6AC34612"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осуществляет планирование действий для решения задачи;</w:t>
            </w:r>
          </w:p>
        </w:tc>
        <w:tc>
          <w:tcPr>
            <w:tcW w:w="2232" w:type="dxa"/>
            <w:vMerge/>
            <w:tcBorders>
              <w:top w:val="single" w:sz="6" w:space="0" w:color="000000"/>
              <w:left w:val="single" w:sz="6" w:space="0" w:color="000000"/>
              <w:bottom w:val="single" w:sz="6" w:space="0" w:color="000000"/>
              <w:right w:val="single" w:sz="6" w:space="0" w:color="000000"/>
            </w:tcBorders>
          </w:tcPr>
          <w:p w14:paraId="60640611" w14:textId="77777777" w:rsidR="006A2B94" w:rsidRDefault="006A2B94" w:rsidP="00122ED8"/>
        </w:tc>
      </w:tr>
      <w:tr w:rsidR="006A2B94" w14:paraId="614F2C19"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3A7546FA"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-определять необходимые ресурсы;</w:t>
            </w:r>
          </w:p>
        </w:tc>
        <w:tc>
          <w:tcPr>
            <w:tcW w:w="3545" w:type="dxa"/>
            <w:tcBorders>
              <w:top w:val="single" w:sz="6" w:space="0" w:color="000000"/>
              <w:left w:val="single" w:sz="6" w:space="0" w:color="000000"/>
              <w:bottom w:val="single" w:sz="6" w:space="0" w:color="000000"/>
              <w:right w:val="single" w:sz="6" w:space="0" w:color="000000"/>
            </w:tcBorders>
          </w:tcPr>
          <w:p w14:paraId="4030C734"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определяет ресурсы для решения задачи;</w:t>
            </w:r>
          </w:p>
        </w:tc>
        <w:tc>
          <w:tcPr>
            <w:tcW w:w="2232" w:type="dxa"/>
            <w:vMerge/>
            <w:tcBorders>
              <w:top w:val="single" w:sz="6" w:space="0" w:color="000000"/>
              <w:left w:val="single" w:sz="6" w:space="0" w:color="000000"/>
              <w:bottom w:val="single" w:sz="6" w:space="0" w:color="000000"/>
              <w:right w:val="single" w:sz="6" w:space="0" w:color="000000"/>
            </w:tcBorders>
          </w:tcPr>
          <w:p w14:paraId="2A56DC53" w14:textId="77777777" w:rsidR="006A2B94" w:rsidRDefault="006A2B94" w:rsidP="00122ED8"/>
        </w:tc>
      </w:tr>
      <w:tr w:rsidR="006A2B94" w14:paraId="1489885C" w14:textId="77777777" w:rsidTr="006A2B94">
        <w:trPr>
          <w:trHeight w:val="236"/>
          <w:jc w:val="center"/>
        </w:trPr>
        <w:tc>
          <w:tcPr>
            <w:tcW w:w="3793" w:type="dxa"/>
            <w:tcBorders>
              <w:top w:val="single" w:sz="6" w:space="0" w:color="000000"/>
              <w:left w:val="single" w:sz="6" w:space="0" w:color="000000"/>
              <w:bottom w:val="single" w:sz="6" w:space="0" w:color="000000"/>
              <w:right w:val="single" w:sz="6" w:space="0" w:color="000000"/>
            </w:tcBorders>
          </w:tcPr>
          <w:p w14:paraId="355BB404"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реализовывать составленный план;</w:t>
            </w:r>
          </w:p>
        </w:tc>
        <w:tc>
          <w:tcPr>
            <w:tcW w:w="3545" w:type="dxa"/>
            <w:tcBorders>
              <w:top w:val="single" w:sz="6" w:space="0" w:color="000000"/>
              <w:left w:val="single" w:sz="6" w:space="0" w:color="000000"/>
              <w:bottom w:val="single" w:sz="6" w:space="0" w:color="000000"/>
              <w:right w:val="single" w:sz="6" w:space="0" w:color="000000"/>
            </w:tcBorders>
          </w:tcPr>
          <w:p w14:paraId="1A15DDBD"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выполняет составленный план;</w:t>
            </w:r>
          </w:p>
        </w:tc>
        <w:tc>
          <w:tcPr>
            <w:tcW w:w="2232" w:type="dxa"/>
            <w:vMerge/>
            <w:tcBorders>
              <w:top w:val="single" w:sz="6" w:space="0" w:color="000000"/>
              <w:left w:val="single" w:sz="6" w:space="0" w:color="000000"/>
              <w:bottom w:val="single" w:sz="6" w:space="0" w:color="000000"/>
              <w:right w:val="single" w:sz="6" w:space="0" w:color="000000"/>
            </w:tcBorders>
          </w:tcPr>
          <w:p w14:paraId="53E85ECC" w14:textId="77777777" w:rsidR="006A2B94" w:rsidRDefault="006A2B94" w:rsidP="00122ED8"/>
        </w:tc>
      </w:tr>
      <w:tr w:rsidR="006A2B94" w14:paraId="6DD46BB9"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7B40F980"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xml:space="preserve">- определять задачи для сбора информации; </w:t>
            </w:r>
          </w:p>
        </w:tc>
        <w:tc>
          <w:tcPr>
            <w:tcW w:w="3545" w:type="dxa"/>
            <w:tcBorders>
              <w:top w:val="single" w:sz="6" w:space="0" w:color="000000"/>
              <w:left w:val="single" w:sz="6" w:space="0" w:color="000000"/>
              <w:bottom w:val="single" w:sz="6" w:space="0" w:color="000000"/>
              <w:right w:val="single" w:sz="6" w:space="0" w:color="000000"/>
            </w:tcBorders>
          </w:tcPr>
          <w:p w14:paraId="06B099AA"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определяет задачи для сбора информации;</w:t>
            </w:r>
          </w:p>
        </w:tc>
        <w:tc>
          <w:tcPr>
            <w:tcW w:w="2232" w:type="dxa"/>
            <w:vMerge/>
            <w:tcBorders>
              <w:top w:val="single" w:sz="6" w:space="0" w:color="000000"/>
              <w:left w:val="single" w:sz="6" w:space="0" w:color="000000"/>
              <w:bottom w:val="single" w:sz="6" w:space="0" w:color="000000"/>
              <w:right w:val="single" w:sz="6" w:space="0" w:color="000000"/>
            </w:tcBorders>
          </w:tcPr>
          <w:p w14:paraId="4003D378" w14:textId="77777777" w:rsidR="006A2B94" w:rsidRDefault="006A2B94" w:rsidP="00122ED8"/>
        </w:tc>
      </w:tr>
      <w:tr w:rsidR="006A2B94" w14:paraId="1E695CED" w14:textId="77777777" w:rsidTr="006A2B94">
        <w:trPr>
          <w:trHeight w:val="631"/>
          <w:jc w:val="center"/>
        </w:trPr>
        <w:tc>
          <w:tcPr>
            <w:tcW w:w="3793" w:type="dxa"/>
            <w:tcBorders>
              <w:top w:val="single" w:sz="6" w:space="0" w:color="000000"/>
              <w:left w:val="single" w:sz="6" w:space="0" w:color="000000"/>
              <w:bottom w:val="single" w:sz="6" w:space="0" w:color="000000"/>
              <w:right w:val="single" w:sz="6" w:space="0" w:color="000000"/>
            </w:tcBorders>
          </w:tcPr>
          <w:p w14:paraId="09357CD7"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планировать процесс поиска информации и осуществлять выбор необходимых источников;</w:t>
            </w:r>
          </w:p>
        </w:tc>
        <w:tc>
          <w:tcPr>
            <w:tcW w:w="3545" w:type="dxa"/>
            <w:tcBorders>
              <w:top w:val="single" w:sz="6" w:space="0" w:color="000000"/>
              <w:left w:val="single" w:sz="6" w:space="0" w:color="000000"/>
              <w:bottom w:val="single" w:sz="6" w:space="0" w:color="000000"/>
              <w:right w:val="single" w:sz="6" w:space="0" w:color="000000"/>
            </w:tcBorders>
          </w:tcPr>
          <w:p w14:paraId="6402F57B"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xml:space="preserve"> планирует процесс поиска информации и осуществлять выбор необходимых источников;</w:t>
            </w:r>
          </w:p>
        </w:tc>
        <w:tc>
          <w:tcPr>
            <w:tcW w:w="2232" w:type="dxa"/>
            <w:vMerge/>
            <w:tcBorders>
              <w:top w:val="single" w:sz="6" w:space="0" w:color="000000"/>
              <w:left w:val="single" w:sz="6" w:space="0" w:color="000000"/>
              <w:bottom w:val="single" w:sz="6" w:space="0" w:color="000000"/>
              <w:right w:val="single" w:sz="6" w:space="0" w:color="000000"/>
            </w:tcBorders>
          </w:tcPr>
          <w:p w14:paraId="6090646C" w14:textId="77777777" w:rsidR="006A2B94" w:rsidRDefault="006A2B94" w:rsidP="00122ED8"/>
        </w:tc>
      </w:tr>
      <w:tr w:rsidR="006A2B94" w14:paraId="3F6A419F"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4B1EB3D5"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оформлять результаты поиска, пользоваться средствами информационных технологий для решения профессиональных задач, задач личностного развития и финансового благополучия;</w:t>
            </w:r>
          </w:p>
        </w:tc>
        <w:tc>
          <w:tcPr>
            <w:tcW w:w="3545" w:type="dxa"/>
            <w:tcBorders>
              <w:top w:val="single" w:sz="6" w:space="0" w:color="000000"/>
              <w:left w:val="single" w:sz="6" w:space="0" w:color="000000"/>
              <w:bottom w:val="single" w:sz="6" w:space="0" w:color="000000"/>
              <w:right w:val="single" w:sz="6" w:space="0" w:color="000000"/>
            </w:tcBorders>
          </w:tcPr>
          <w:p w14:paraId="73E5D402"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представляет результаты поиска информации для решения профессиональных задач, задач личностного развития и финансового благополучия с применением средств информационных технологий;</w:t>
            </w:r>
          </w:p>
        </w:tc>
        <w:tc>
          <w:tcPr>
            <w:tcW w:w="2232" w:type="dxa"/>
            <w:vMerge/>
            <w:tcBorders>
              <w:top w:val="single" w:sz="6" w:space="0" w:color="000000"/>
              <w:left w:val="single" w:sz="6" w:space="0" w:color="000000"/>
              <w:bottom w:val="single" w:sz="6" w:space="0" w:color="000000"/>
              <w:right w:val="single" w:sz="6" w:space="0" w:color="000000"/>
            </w:tcBorders>
          </w:tcPr>
          <w:p w14:paraId="53034491" w14:textId="77777777" w:rsidR="006A2B94" w:rsidRDefault="006A2B94" w:rsidP="00122ED8"/>
        </w:tc>
      </w:tr>
      <w:tr w:rsidR="006A2B94" w14:paraId="79F93883"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6A644D85"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использовать различные цифровые средства при решении профессиональных задач, задач личностного развития и финансового благополучия;</w:t>
            </w:r>
          </w:p>
        </w:tc>
        <w:tc>
          <w:tcPr>
            <w:tcW w:w="3545" w:type="dxa"/>
            <w:tcBorders>
              <w:top w:val="single" w:sz="6" w:space="0" w:color="000000"/>
              <w:left w:val="single" w:sz="6" w:space="0" w:color="000000"/>
              <w:bottom w:val="single" w:sz="6" w:space="0" w:color="000000"/>
              <w:right w:val="single" w:sz="6" w:space="0" w:color="000000"/>
            </w:tcBorders>
          </w:tcPr>
          <w:p w14:paraId="24FEE293"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демонстрирует умение пользоваться цифровыми средствами при решении профессиональных задач, задач личностного развития и финансового благополучия;</w:t>
            </w:r>
          </w:p>
        </w:tc>
        <w:tc>
          <w:tcPr>
            <w:tcW w:w="2232" w:type="dxa"/>
            <w:vMerge/>
            <w:tcBorders>
              <w:top w:val="single" w:sz="6" w:space="0" w:color="000000"/>
              <w:left w:val="single" w:sz="6" w:space="0" w:color="000000"/>
              <w:bottom w:val="single" w:sz="6" w:space="0" w:color="000000"/>
              <w:right w:val="single" w:sz="6" w:space="0" w:color="000000"/>
            </w:tcBorders>
          </w:tcPr>
          <w:p w14:paraId="6146F386" w14:textId="77777777" w:rsidR="006A2B94" w:rsidRDefault="006A2B94" w:rsidP="00122ED8"/>
        </w:tc>
      </w:tr>
      <w:tr w:rsidR="006A2B94" w14:paraId="4A1FFDD2"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68F9FBD0" w14:textId="77777777" w:rsidR="006A2B94" w:rsidRDefault="006A2B94" w:rsidP="00122ED8">
            <w:pPr>
              <w:spacing w:after="0" w:line="240" w:lineRule="auto"/>
              <w:ind w:hanging="2"/>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определять актуальность нормативно-правовой документации в профессиональной деятельности, для ведения предпринимательской деятельности и личного финансового планирования; </w:t>
            </w:r>
          </w:p>
        </w:tc>
        <w:tc>
          <w:tcPr>
            <w:tcW w:w="3545" w:type="dxa"/>
            <w:tcBorders>
              <w:top w:val="single" w:sz="6" w:space="0" w:color="000000"/>
              <w:left w:val="single" w:sz="6" w:space="0" w:color="000000"/>
              <w:bottom w:val="single" w:sz="6" w:space="0" w:color="000000"/>
              <w:right w:val="single" w:sz="6" w:space="0" w:color="000000"/>
            </w:tcBorders>
          </w:tcPr>
          <w:p w14:paraId="593E4F13"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 xml:space="preserve">использует актуальную нормативно-правовую документацию в профессиональной деятельности, для ведения предпринимательской деятельности и личного финансового планирования; </w:t>
            </w:r>
          </w:p>
        </w:tc>
        <w:tc>
          <w:tcPr>
            <w:tcW w:w="2232" w:type="dxa"/>
            <w:vMerge/>
            <w:tcBorders>
              <w:top w:val="single" w:sz="6" w:space="0" w:color="000000"/>
              <w:left w:val="single" w:sz="6" w:space="0" w:color="000000"/>
              <w:bottom w:val="single" w:sz="6" w:space="0" w:color="000000"/>
              <w:right w:val="single" w:sz="6" w:space="0" w:color="000000"/>
            </w:tcBorders>
          </w:tcPr>
          <w:p w14:paraId="466C770D" w14:textId="77777777" w:rsidR="006A2B94" w:rsidRDefault="006A2B94" w:rsidP="00122ED8"/>
        </w:tc>
      </w:tr>
      <w:tr w:rsidR="006A2B94" w14:paraId="63D80D4A" w14:textId="77777777" w:rsidTr="006A2B94">
        <w:trPr>
          <w:trHeight w:val="1008"/>
          <w:jc w:val="center"/>
        </w:trPr>
        <w:tc>
          <w:tcPr>
            <w:tcW w:w="3793" w:type="dxa"/>
            <w:tcBorders>
              <w:top w:val="single" w:sz="6" w:space="0" w:color="000000"/>
              <w:left w:val="single" w:sz="6" w:space="0" w:color="000000"/>
              <w:bottom w:val="single" w:sz="6" w:space="0" w:color="000000"/>
              <w:right w:val="single" w:sz="6" w:space="0" w:color="000000"/>
            </w:tcBorders>
          </w:tcPr>
          <w:p w14:paraId="485941CC" w14:textId="77777777" w:rsidR="006A2B94" w:rsidRDefault="006A2B94" w:rsidP="00122ED8">
            <w:pPr>
              <w:spacing w:after="80" w:line="240" w:lineRule="auto"/>
              <w:ind w:hanging="2"/>
              <w:rPr>
                <w:rFonts w:ascii="Times New Roman" w:hAnsi="Times New Roman"/>
                <w:sz w:val="20"/>
              </w:rPr>
            </w:pPr>
            <w:r>
              <w:rPr>
                <w:rFonts w:ascii="Times New Roman" w:hAnsi="Times New Roman"/>
                <w:sz w:val="20"/>
              </w:rPr>
              <w:lastRenderedPageBreak/>
              <w:t xml:space="preserve">- осуществлять наличные и безналичные платежи, сравнивать различные способы оплаты товаров и услуг, соблюдать требования финансовой безопасности; </w:t>
            </w:r>
          </w:p>
        </w:tc>
        <w:tc>
          <w:tcPr>
            <w:tcW w:w="3545" w:type="dxa"/>
            <w:tcBorders>
              <w:top w:val="single" w:sz="6" w:space="0" w:color="000000"/>
              <w:left w:val="single" w:sz="6" w:space="0" w:color="000000"/>
              <w:bottom w:val="single" w:sz="6" w:space="0" w:color="000000"/>
              <w:right w:val="single" w:sz="6" w:space="0" w:color="000000"/>
            </w:tcBorders>
          </w:tcPr>
          <w:p w14:paraId="233E0727"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выполняет задания по выбору и использованию различных платежных инструментов в конкретной ситуации с учетом правил финансовой безопасности;</w:t>
            </w:r>
          </w:p>
        </w:tc>
        <w:tc>
          <w:tcPr>
            <w:tcW w:w="2232" w:type="dxa"/>
            <w:vMerge/>
            <w:tcBorders>
              <w:top w:val="single" w:sz="6" w:space="0" w:color="000000"/>
              <w:left w:val="single" w:sz="6" w:space="0" w:color="000000"/>
              <w:bottom w:val="single" w:sz="6" w:space="0" w:color="000000"/>
              <w:right w:val="single" w:sz="6" w:space="0" w:color="000000"/>
            </w:tcBorders>
          </w:tcPr>
          <w:p w14:paraId="1DA5270E" w14:textId="77777777" w:rsidR="006A2B94" w:rsidRDefault="006A2B94" w:rsidP="00122ED8"/>
        </w:tc>
      </w:tr>
      <w:tr w:rsidR="006A2B94" w14:paraId="44773424" w14:textId="77777777" w:rsidTr="006A2B94">
        <w:trPr>
          <w:trHeight w:val="272"/>
          <w:jc w:val="center"/>
        </w:trPr>
        <w:tc>
          <w:tcPr>
            <w:tcW w:w="3793" w:type="dxa"/>
            <w:tcBorders>
              <w:top w:val="single" w:sz="6" w:space="0" w:color="000000"/>
              <w:left w:val="single" w:sz="6" w:space="0" w:color="000000"/>
              <w:bottom w:val="single" w:sz="6" w:space="0" w:color="000000"/>
              <w:right w:val="single" w:sz="6" w:space="0" w:color="000000"/>
            </w:tcBorders>
          </w:tcPr>
          <w:p w14:paraId="7282BB7A" w14:textId="77777777" w:rsidR="006A2B94" w:rsidRDefault="006A2B94" w:rsidP="00122ED8">
            <w:pPr>
              <w:spacing w:after="80" w:line="240" w:lineRule="auto"/>
              <w:ind w:hanging="2"/>
              <w:rPr>
                <w:rFonts w:ascii="Times New Roman" w:hAnsi="Times New Roman"/>
                <w:sz w:val="20"/>
              </w:rPr>
            </w:pPr>
            <w:r>
              <w:rPr>
                <w:rFonts w:ascii="Times New Roman" w:hAnsi="Times New Roman"/>
                <w:sz w:val="20"/>
              </w:rPr>
              <w:t>- учитывать инфляцию при решении финансовых задач в профессии, личном планировании;</w:t>
            </w:r>
          </w:p>
        </w:tc>
        <w:tc>
          <w:tcPr>
            <w:tcW w:w="3545" w:type="dxa"/>
            <w:tcBorders>
              <w:top w:val="single" w:sz="6" w:space="0" w:color="000000"/>
              <w:left w:val="single" w:sz="6" w:space="0" w:color="000000"/>
              <w:bottom w:val="single" w:sz="6" w:space="0" w:color="000000"/>
              <w:right w:val="single" w:sz="6" w:space="0" w:color="000000"/>
            </w:tcBorders>
          </w:tcPr>
          <w:p w14:paraId="1C5F313B"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учитывает инфляцию при решении финансовых задач в профессии, личном планировании;</w:t>
            </w:r>
          </w:p>
        </w:tc>
        <w:tc>
          <w:tcPr>
            <w:tcW w:w="2232" w:type="dxa"/>
            <w:vMerge/>
            <w:tcBorders>
              <w:top w:val="single" w:sz="6" w:space="0" w:color="000000"/>
              <w:left w:val="single" w:sz="6" w:space="0" w:color="000000"/>
              <w:bottom w:val="single" w:sz="6" w:space="0" w:color="000000"/>
              <w:right w:val="single" w:sz="6" w:space="0" w:color="000000"/>
            </w:tcBorders>
          </w:tcPr>
          <w:p w14:paraId="0AF06C4B" w14:textId="77777777" w:rsidR="006A2B94" w:rsidRDefault="006A2B94" w:rsidP="00122ED8"/>
        </w:tc>
      </w:tr>
      <w:tr w:rsidR="006A2B94" w14:paraId="54718A43" w14:textId="77777777" w:rsidTr="006A2B94">
        <w:trPr>
          <w:trHeight w:val="272"/>
          <w:jc w:val="center"/>
        </w:trPr>
        <w:tc>
          <w:tcPr>
            <w:tcW w:w="3793" w:type="dxa"/>
            <w:tcBorders>
              <w:top w:val="single" w:sz="6" w:space="0" w:color="000000"/>
              <w:left w:val="single" w:sz="6" w:space="0" w:color="000000"/>
              <w:bottom w:val="single" w:sz="6" w:space="0" w:color="000000"/>
              <w:right w:val="single" w:sz="6" w:space="0" w:color="000000"/>
            </w:tcBorders>
          </w:tcPr>
          <w:p w14:paraId="2C181A14" w14:textId="77777777" w:rsidR="006A2B94" w:rsidRDefault="006A2B94" w:rsidP="00122ED8">
            <w:pPr>
              <w:spacing w:after="80" w:line="240" w:lineRule="auto"/>
              <w:ind w:hanging="2"/>
              <w:rPr>
                <w:rFonts w:ascii="Times New Roman" w:hAnsi="Times New Roman"/>
                <w:sz w:val="20"/>
              </w:rPr>
            </w:pPr>
            <w:r>
              <w:rPr>
                <w:rFonts w:ascii="Times New Roman" w:hAnsi="Times New Roman"/>
                <w:sz w:val="20"/>
              </w:rPr>
              <w:t>- производить расчеты по валютно-обменным операциям;</w:t>
            </w:r>
          </w:p>
        </w:tc>
        <w:tc>
          <w:tcPr>
            <w:tcW w:w="3545" w:type="dxa"/>
            <w:tcBorders>
              <w:top w:val="single" w:sz="6" w:space="0" w:color="000000"/>
              <w:left w:val="single" w:sz="6" w:space="0" w:color="000000"/>
              <w:bottom w:val="single" w:sz="6" w:space="0" w:color="000000"/>
              <w:right w:val="single" w:sz="6" w:space="0" w:color="000000"/>
            </w:tcBorders>
          </w:tcPr>
          <w:p w14:paraId="33AD324E"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производит расчеты по валютно-обменным операциям;</w:t>
            </w:r>
          </w:p>
        </w:tc>
        <w:tc>
          <w:tcPr>
            <w:tcW w:w="2232" w:type="dxa"/>
            <w:vMerge/>
            <w:tcBorders>
              <w:top w:val="single" w:sz="6" w:space="0" w:color="000000"/>
              <w:left w:val="single" w:sz="6" w:space="0" w:color="000000"/>
              <w:bottom w:val="single" w:sz="6" w:space="0" w:color="000000"/>
              <w:right w:val="single" w:sz="6" w:space="0" w:color="000000"/>
            </w:tcBorders>
          </w:tcPr>
          <w:p w14:paraId="166FA74A" w14:textId="77777777" w:rsidR="006A2B94" w:rsidRDefault="006A2B94" w:rsidP="00122ED8"/>
        </w:tc>
      </w:tr>
      <w:tr w:rsidR="006A2B94" w14:paraId="69F7DAD4" w14:textId="77777777" w:rsidTr="006A2B94">
        <w:trPr>
          <w:trHeight w:val="272"/>
          <w:jc w:val="center"/>
        </w:trPr>
        <w:tc>
          <w:tcPr>
            <w:tcW w:w="3793" w:type="dxa"/>
            <w:tcBorders>
              <w:top w:val="single" w:sz="6" w:space="0" w:color="000000"/>
              <w:left w:val="single" w:sz="6" w:space="0" w:color="000000"/>
              <w:bottom w:val="single" w:sz="6" w:space="0" w:color="000000"/>
              <w:right w:val="single" w:sz="6" w:space="0" w:color="000000"/>
            </w:tcBorders>
          </w:tcPr>
          <w:p w14:paraId="22D21804" w14:textId="77777777" w:rsidR="006A2B94" w:rsidRDefault="006A2B94" w:rsidP="00122ED8">
            <w:pPr>
              <w:tabs>
                <w:tab w:val="left" w:pos="1219"/>
              </w:tabs>
              <w:spacing w:after="80" w:line="240" w:lineRule="auto"/>
              <w:ind w:hanging="2"/>
              <w:rPr>
                <w:rFonts w:ascii="Times New Roman" w:hAnsi="Times New Roman"/>
                <w:sz w:val="20"/>
              </w:rPr>
            </w:pPr>
            <w:r>
              <w:rPr>
                <w:rFonts w:ascii="Times New Roman" w:hAnsi="Times New Roman"/>
                <w:sz w:val="20"/>
              </w:rPr>
              <w:t>- планировать личные доходы и расходы, принимать финансовые решения, составлять личный бюджет;</w:t>
            </w:r>
          </w:p>
        </w:tc>
        <w:tc>
          <w:tcPr>
            <w:tcW w:w="3545" w:type="dxa"/>
            <w:tcBorders>
              <w:top w:val="single" w:sz="6" w:space="0" w:color="000000"/>
              <w:left w:val="single" w:sz="6" w:space="0" w:color="000000"/>
              <w:bottom w:val="single" w:sz="6" w:space="0" w:color="000000"/>
              <w:right w:val="single" w:sz="6" w:space="0" w:color="000000"/>
            </w:tcBorders>
          </w:tcPr>
          <w:p w14:paraId="70F0059A"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планирует личные доходы и расходы, принимать финансовые решения, составляет личный бюджет;</w:t>
            </w:r>
          </w:p>
        </w:tc>
        <w:tc>
          <w:tcPr>
            <w:tcW w:w="2232" w:type="dxa"/>
            <w:vMerge/>
            <w:tcBorders>
              <w:top w:val="single" w:sz="6" w:space="0" w:color="000000"/>
              <w:left w:val="single" w:sz="6" w:space="0" w:color="000000"/>
              <w:bottom w:val="single" w:sz="6" w:space="0" w:color="000000"/>
              <w:right w:val="single" w:sz="6" w:space="0" w:color="000000"/>
            </w:tcBorders>
          </w:tcPr>
          <w:p w14:paraId="4313CEF8" w14:textId="77777777" w:rsidR="006A2B94" w:rsidRDefault="006A2B94" w:rsidP="00122ED8"/>
        </w:tc>
      </w:tr>
      <w:tr w:rsidR="006A2B94" w14:paraId="49467C3F"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6492F5F1" w14:textId="77777777" w:rsidR="006A2B94" w:rsidRDefault="006A2B94" w:rsidP="00122ED8">
            <w:pPr>
              <w:spacing w:after="80" w:line="240" w:lineRule="auto"/>
              <w:ind w:hanging="2"/>
              <w:rPr>
                <w:rFonts w:ascii="Times New Roman" w:hAnsi="Times New Roman"/>
                <w:sz w:val="20"/>
              </w:rPr>
            </w:pPr>
            <w:r>
              <w:rPr>
                <w:rFonts w:ascii="Times New Roman" w:hAnsi="Times New Roman"/>
                <w:sz w:val="20"/>
              </w:rPr>
              <w:t xml:space="preserve"> -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tc>
        <w:tc>
          <w:tcPr>
            <w:tcW w:w="3545" w:type="dxa"/>
            <w:tcBorders>
              <w:top w:val="single" w:sz="6" w:space="0" w:color="000000"/>
              <w:left w:val="single" w:sz="6" w:space="0" w:color="000000"/>
              <w:bottom w:val="single" w:sz="6" w:space="0" w:color="000000"/>
              <w:right w:val="single" w:sz="6" w:space="0" w:color="000000"/>
            </w:tcBorders>
          </w:tcPr>
          <w:p w14:paraId="74F21336"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 xml:space="preserve">выполняет практические задания, основанные на использовании разнообразных финансовых инструментов для управления личными финансами в целях достижения финансового благополучия с учетом финансовой безопасности; </w:t>
            </w:r>
          </w:p>
        </w:tc>
        <w:tc>
          <w:tcPr>
            <w:tcW w:w="2232" w:type="dxa"/>
            <w:vMerge/>
            <w:tcBorders>
              <w:top w:val="single" w:sz="6" w:space="0" w:color="000000"/>
              <w:left w:val="single" w:sz="6" w:space="0" w:color="000000"/>
              <w:bottom w:val="single" w:sz="6" w:space="0" w:color="000000"/>
              <w:right w:val="single" w:sz="6" w:space="0" w:color="000000"/>
            </w:tcBorders>
          </w:tcPr>
          <w:p w14:paraId="05D7F7B5" w14:textId="77777777" w:rsidR="006A2B94" w:rsidRDefault="006A2B94" w:rsidP="00122ED8"/>
        </w:tc>
      </w:tr>
      <w:tr w:rsidR="006A2B94" w14:paraId="4B5C3C14"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30195E25"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выявлять сильные и слабые стороны бизнес-идеи, плана достижения личных финансовых целей;</w:t>
            </w:r>
          </w:p>
        </w:tc>
        <w:tc>
          <w:tcPr>
            <w:tcW w:w="3545" w:type="dxa"/>
            <w:tcBorders>
              <w:top w:val="single" w:sz="6" w:space="0" w:color="000000"/>
              <w:left w:val="single" w:sz="6" w:space="0" w:color="000000"/>
              <w:bottom w:val="single" w:sz="6" w:space="0" w:color="000000"/>
              <w:right w:val="single" w:sz="6" w:space="0" w:color="000000"/>
            </w:tcBorders>
          </w:tcPr>
          <w:p w14:paraId="583D8270"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анализирует бизнес-идею;</w:t>
            </w:r>
          </w:p>
          <w:p w14:paraId="4AC1EA17" w14:textId="77777777" w:rsidR="006A2B94" w:rsidRDefault="006A2B94" w:rsidP="00122ED8">
            <w:pPr>
              <w:spacing w:after="0" w:line="240" w:lineRule="auto"/>
              <w:ind w:hanging="2"/>
              <w:jc w:val="both"/>
              <w:rPr>
                <w:rFonts w:ascii="Times New Roman" w:hAnsi="Times New Roman"/>
                <w:sz w:val="20"/>
              </w:rPr>
            </w:pPr>
          </w:p>
        </w:tc>
        <w:tc>
          <w:tcPr>
            <w:tcW w:w="2232" w:type="dxa"/>
            <w:vMerge/>
            <w:tcBorders>
              <w:top w:val="single" w:sz="6" w:space="0" w:color="000000"/>
              <w:left w:val="single" w:sz="6" w:space="0" w:color="000000"/>
              <w:bottom w:val="single" w:sz="6" w:space="0" w:color="000000"/>
              <w:right w:val="single" w:sz="6" w:space="0" w:color="000000"/>
            </w:tcBorders>
          </w:tcPr>
          <w:p w14:paraId="0C3E414F" w14:textId="77777777" w:rsidR="006A2B94" w:rsidRDefault="006A2B94" w:rsidP="00122ED8"/>
        </w:tc>
      </w:tr>
      <w:tr w:rsidR="006A2B94" w14:paraId="27BE1D63"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2C79B6F0"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производить основные финансовые расчеты в сферах предпринимательской деятельности и планирования личных финансов;</w:t>
            </w:r>
          </w:p>
        </w:tc>
        <w:tc>
          <w:tcPr>
            <w:tcW w:w="3545" w:type="dxa"/>
            <w:tcBorders>
              <w:top w:val="single" w:sz="6" w:space="0" w:color="000000"/>
              <w:left w:val="single" w:sz="6" w:space="0" w:color="000000"/>
              <w:bottom w:val="single" w:sz="6" w:space="0" w:color="000000"/>
              <w:right w:val="single" w:sz="6" w:space="0" w:color="000000"/>
            </w:tcBorders>
          </w:tcPr>
          <w:p w14:paraId="546BEFB3"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 xml:space="preserve">проводит финансовые расчет, включая анализ расходов, необходимых для достижения цели, </w:t>
            </w:r>
          </w:p>
        </w:tc>
        <w:tc>
          <w:tcPr>
            <w:tcW w:w="2232" w:type="dxa"/>
            <w:vMerge/>
            <w:tcBorders>
              <w:top w:val="single" w:sz="6" w:space="0" w:color="000000"/>
              <w:left w:val="single" w:sz="6" w:space="0" w:color="000000"/>
              <w:bottom w:val="single" w:sz="6" w:space="0" w:color="000000"/>
              <w:right w:val="single" w:sz="6" w:space="0" w:color="000000"/>
            </w:tcBorders>
          </w:tcPr>
          <w:p w14:paraId="4BD7900D" w14:textId="77777777" w:rsidR="006A2B94" w:rsidRDefault="006A2B94" w:rsidP="00122ED8"/>
        </w:tc>
      </w:tr>
      <w:tr w:rsidR="006A2B94" w14:paraId="32F0D152"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437A3090"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оценивать финансовые риски, связанные с осуществлением предпринимательской деятельности и планирования личных финансов;</w:t>
            </w:r>
          </w:p>
        </w:tc>
        <w:tc>
          <w:tcPr>
            <w:tcW w:w="3545" w:type="dxa"/>
            <w:tcBorders>
              <w:top w:val="single" w:sz="6" w:space="0" w:color="000000"/>
              <w:left w:val="single" w:sz="6" w:space="0" w:color="000000"/>
              <w:bottom w:val="single" w:sz="6" w:space="0" w:color="000000"/>
              <w:right w:val="single" w:sz="6" w:space="0" w:color="000000"/>
            </w:tcBorders>
          </w:tcPr>
          <w:p w14:paraId="41A5D6BC"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проводит оценку возможных финансовых рисков, связанных с осуществлением предпринимательской деятельности и планирования личных финансов;</w:t>
            </w:r>
          </w:p>
        </w:tc>
        <w:tc>
          <w:tcPr>
            <w:tcW w:w="2232" w:type="dxa"/>
            <w:vMerge/>
            <w:tcBorders>
              <w:top w:val="single" w:sz="6" w:space="0" w:color="000000"/>
              <w:left w:val="single" w:sz="6" w:space="0" w:color="000000"/>
              <w:bottom w:val="single" w:sz="6" w:space="0" w:color="000000"/>
              <w:right w:val="single" w:sz="6" w:space="0" w:color="000000"/>
            </w:tcBorders>
          </w:tcPr>
          <w:p w14:paraId="122BBCA5" w14:textId="77777777" w:rsidR="006A2B94" w:rsidRDefault="006A2B94" w:rsidP="00122ED8"/>
        </w:tc>
      </w:tr>
      <w:tr w:rsidR="006A2B94" w14:paraId="3EC21AC3"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5B9B0649" w14:textId="77777777" w:rsidR="006A2B94" w:rsidRDefault="006A2B94" w:rsidP="00122ED8">
            <w:pPr>
              <w:spacing w:after="0" w:line="240" w:lineRule="auto"/>
              <w:ind w:hanging="2"/>
              <w:rPr>
                <w:rFonts w:ascii="Times New Roman" w:hAnsi="Times New Roman"/>
                <w:sz w:val="20"/>
              </w:rPr>
            </w:pPr>
            <w:r>
              <w:rPr>
                <w:rFonts w:ascii="Times New Roman" w:hAnsi="Times New Roman"/>
                <w:b/>
                <w:sz w:val="20"/>
              </w:rPr>
              <w:t xml:space="preserve">- </w:t>
            </w:r>
            <w:r>
              <w:rPr>
                <w:rFonts w:ascii="Times New Roman" w:hAnsi="Times New Roman"/>
                <w:sz w:val="20"/>
              </w:rPr>
              <w:t>работать в коллективе и команде;</w:t>
            </w:r>
          </w:p>
        </w:tc>
        <w:tc>
          <w:tcPr>
            <w:tcW w:w="3545" w:type="dxa"/>
            <w:tcBorders>
              <w:top w:val="single" w:sz="6" w:space="0" w:color="000000"/>
              <w:left w:val="single" w:sz="6" w:space="0" w:color="000000"/>
              <w:bottom w:val="single" w:sz="6" w:space="0" w:color="000000"/>
              <w:right w:val="single" w:sz="6" w:space="0" w:color="000000"/>
            </w:tcBorders>
          </w:tcPr>
          <w:p w14:paraId="654D1401"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осуществляет эффективные коммуникации в коллективе и команде;</w:t>
            </w:r>
          </w:p>
        </w:tc>
        <w:tc>
          <w:tcPr>
            <w:tcW w:w="2232" w:type="dxa"/>
            <w:vMerge/>
            <w:tcBorders>
              <w:top w:val="single" w:sz="6" w:space="0" w:color="000000"/>
              <w:left w:val="single" w:sz="6" w:space="0" w:color="000000"/>
              <w:bottom w:val="single" w:sz="6" w:space="0" w:color="000000"/>
              <w:right w:val="single" w:sz="6" w:space="0" w:color="000000"/>
            </w:tcBorders>
          </w:tcPr>
          <w:p w14:paraId="5905635F" w14:textId="77777777" w:rsidR="006A2B94" w:rsidRDefault="006A2B94" w:rsidP="00122ED8"/>
        </w:tc>
      </w:tr>
      <w:tr w:rsidR="006A2B94" w14:paraId="5AD70239" w14:textId="77777777" w:rsidTr="006A2B94">
        <w:trPr>
          <w:trHeight w:val="1494"/>
          <w:jc w:val="center"/>
        </w:trPr>
        <w:tc>
          <w:tcPr>
            <w:tcW w:w="3793" w:type="dxa"/>
            <w:tcBorders>
              <w:top w:val="single" w:sz="6" w:space="0" w:color="000000"/>
              <w:left w:val="single" w:sz="6" w:space="0" w:color="000000"/>
              <w:bottom w:val="single" w:sz="6" w:space="0" w:color="000000"/>
              <w:right w:val="single" w:sz="6" w:space="0" w:color="000000"/>
            </w:tcBorders>
          </w:tcPr>
          <w:p w14:paraId="37899038"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взаимодействовать с коллегами, руководством, клиентами, в ходе профессиональной и предпринимательской деятельности</w:t>
            </w:r>
          </w:p>
        </w:tc>
        <w:tc>
          <w:tcPr>
            <w:tcW w:w="3545" w:type="dxa"/>
            <w:tcBorders>
              <w:top w:val="single" w:sz="6" w:space="0" w:color="000000"/>
              <w:left w:val="single" w:sz="6" w:space="0" w:color="000000"/>
              <w:bottom w:val="single" w:sz="6" w:space="0" w:color="000000"/>
              <w:right w:val="single" w:sz="6" w:space="0" w:color="000000"/>
            </w:tcBorders>
          </w:tcPr>
          <w:p w14:paraId="336E84F8"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взаимодействует с коллегами, руководством, клиентами в модельных ситуациях профессиональной и предпринимательской деятельности с опорой на знания правил коммуникации;</w:t>
            </w:r>
          </w:p>
        </w:tc>
        <w:tc>
          <w:tcPr>
            <w:tcW w:w="2232" w:type="dxa"/>
            <w:vMerge/>
            <w:tcBorders>
              <w:top w:val="single" w:sz="6" w:space="0" w:color="000000"/>
              <w:left w:val="single" w:sz="6" w:space="0" w:color="000000"/>
              <w:bottom w:val="single" w:sz="6" w:space="0" w:color="000000"/>
              <w:right w:val="single" w:sz="6" w:space="0" w:color="000000"/>
            </w:tcBorders>
          </w:tcPr>
          <w:p w14:paraId="31EFE2A8" w14:textId="77777777" w:rsidR="006A2B94" w:rsidRDefault="006A2B94" w:rsidP="00122ED8"/>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12"/>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CAA68" w14:textId="77777777" w:rsidR="00252992" w:rsidRDefault="00252992" w:rsidP="00EB2DA1">
      <w:pPr>
        <w:spacing w:after="0" w:line="240" w:lineRule="auto"/>
      </w:pPr>
      <w:r>
        <w:separator/>
      </w:r>
    </w:p>
  </w:endnote>
  <w:endnote w:type="continuationSeparator" w:id="0">
    <w:p w14:paraId="1A4408CB" w14:textId="77777777" w:rsidR="00252992" w:rsidRDefault="00252992"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63916" w14:textId="77777777" w:rsidR="00F23047" w:rsidRDefault="00F23047">
    <w:pPr>
      <w:pStyle w:val="ae"/>
      <w:jc w:val="center"/>
    </w:pPr>
  </w:p>
  <w:p w14:paraId="3548BC90" w14:textId="77777777" w:rsidR="00F23047" w:rsidRDefault="00F2304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38348" w14:textId="7030A022" w:rsidR="00F23047" w:rsidRDefault="00F23047">
    <w:pPr>
      <w:pStyle w:val="ae"/>
      <w:jc w:val="center"/>
    </w:pPr>
    <w:r>
      <w:fldChar w:fldCharType="begin"/>
    </w:r>
    <w:r>
      <w:instrText xml:space="preserve">PAGE </w:instrText>
    </w:r>
    <w:r>
      <w:fldChar w:fldCharType="separate"/>
    </w:r>
    <w:r w:rsidR="004A18CD">
      <w:rPr>
        <w:noProof/>
      </w:rPr>
      <w:t>17</w:t>
    </w:r>
    <w:r>
      <w:fldChar w:fldCharType="end"/>
    </w:r>
  </w:p>
  <w:p w14:paraId="70B057D7" w14:textId="77777777" w:rsidR="00F23047" w:rsidRDefault="00F2304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D9B8C" w14:textId="77777777" w:rsidR="00252992" w:rsidRDefault="00252992" w:rsidP="00EB2DA1">
      <w:pPr>
        <w:spacing w:after="0" w:line="240" w:lineRule="auto"/>
      </w:pPr>
      <w:r>
        <w:separator/>
      </w:r>
    </w:p>
  </w:footnote>
  <w:footnote w:type="continuationSeparator" w:id="0">
    <w:p w14:paraId="554DEA96" w14:textId="77777777" w:rsidR="00252992" w:rsidRDefault="00252992" w:rsidP="00EB2DA1">
      <w:pPr>
        <w:spacing w:after="0" w:line="240" w:lineRule="auto"/>
      </w:pPr>
      <w:r>
        <w:continuationSeparator/>
      </w:r>
    </w:p>
  </w:footnote>
  <w:footnote w:id="1">
    <w:p w14:paraId="07747BFF" w14:textId="77777777" w:rsidR="00F23047" w:rsidRDefault="00F23047" w:rsidP="00F23047">
      <w:pPr>
        <w:pStyle w:val="Footnote"/>
        <w:ind w:left="-142"/>
      </w:pPr>
      <w:r>
        <w:rPr>
          <w:vertAlign w:val="superscript"/>
        </w:rPr>
        <w:footnoteRef/>
      </w:r>
      <w:r>
        <w:t xml:space="preserve"> </w:t>
      </w:r>
      <w:r>
        <w:rPr>
          <w:rStyle w:val="14"/>
        </w:rPr>
        <w:t>Количество ПК определяется разработчиками программы по профессии/ специальности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7E442" w14:textId="77777777" w:rsidR="00F23047" w:rsidRPr="00EB2DA1" w:rsidRDefault="00F23047" w:rsidP="00EB2DA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054130AF"/>
    <w:multiLevelType w:val="multilevel"/>
    <w:tmpl w:val="D2E05BB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0B1D18D3"/>
    <w:multiLevelType w:val="hybridMultilevel"/>
    <w:tmpl w:val="F7A63B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660272"/>
    <w:multiLevelType w:val="multilevel"/>
    <w:tmpl w:val="F40610E8"/>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6">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4D479B1"/>
    <w:multiLevelType w:val="multilevel"/>
    <w:tmpl w:val="AED0EB6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031370"/>
    <w:multiLevelType w:val="multilevel"/>
    <w:tmpl w:val="DC0C482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3">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nsid w:val="415637C4"/>
    <w:multiLevelType w:val="multilevel"/>
    <w:tmpl w:val="3174BC5C"/>
    <w:lvl w:ilvl="0">
      <w:start w:val="1"/>
      <w:numFmt w:val="decimal"/>
      <w:lvlText w:val="%1."/>
      <w:lvlJc w:val="left"/>
      <w:pPr>
        <w:ind w:left="360" w:hanging="360"/>
      </w:pPr>
      <w:rPr>
        <w:b/>
      </w:rPr>
    </w:lvl>
    <w:lvl w:ilvl="1">
      <w:start w:val="2"/>
      <w:numFmt w:val="decimal"/>
      <w:lvlText w:val="%1.%2."/>
      <w:lvlJc w:val="left"/>
      <w:pPr>
        <w:ind w:left="754" w:hanging="405"/>
      </w:pPr>
      <w:rPr>
        <w:b/>
      </w:rPr>
    </w:lvl>
    <w:lvl w:ilvl="2">
      <w:start w:val="1"/>
      <w:numFmt w:val="decimal"/>
      <w:lvlText w:val="%1.%2.%3."/>
      <w:lvlJc w:val="left"/>
      <w:pPr>
        <w:ind w:left="1418" w:hanging="720"/>
      </w:pPr>
    </w:lvl>
    <w:lvl w:ilvl="3">
      <w:start w:val="1"/>
      <w:numFmt w:val="decimal"/>
      <w:lvlText w:val="%1.%2.%3.%4."/>
      <w:lvlJc w:val="left"/>
      <w:pPr>
        <w:ind w:left="1767" w:hanging="720"/>
      </w:pPr>
    </w:lvl>
    <w:lvl w:ilvl="4">
      <w:start w:val="1"/>
      <w:numFmt w:val="decimal"/>
      <w:lvlText w:val="%1.%2.%3.%4.%5."/>
      <w:lvlJc w:val="left"/>
      <w:pPr>
        <w:ind w:left="2476" w:hanging="1079"/>
      </w:pPr>
    </w:lvl>
    <w:lvl w:ilvl="5">
      <w:start w:val="1"/>
      <w:numFmt w:val="decimal"/>
      <w:lvlText w:val="%1.%2.%3.%4.%5.%6."/>
      <w:lvlJc w:val="left"/>
      <w:pPr>
        <w:ind w:left="2825" w:hanging="1080"/>
      </w:pPr>
    </w:lvl>
    <w:lvl w:ilvl="6">
      <w:start w:val="1"/>
      <w:numFmt w:val="decimal"/>
      <w:lvlText w:val="%1.%2.%3.%4.%5.%6.%7."/>
      <w:lvlJc w:val="left"/>
      <w:pPr>
        <w:ind w:left="3534" w:hanging="1440"/>
      </w:pPr>
    </w:lvl>
    <w:lvl w:ilvl="7">
      <w:start w:val="1"/>
      <w:numFmt w:val="decimal"/>
      <w:lvlText w:val="%1.%2.%3.%4.%5.%6.%7.%8."/>
      <w:lvlJc w:val="left"/>
      <w:pPr>
        <w:ind w:left="3883" w:hanging="1440"/>
      </w:pPr>
    </w:lvl>
    <w:lvl w:ilvl="8">
      <w:start w:val="1"/>
      <w:numFmt w:val="decimal"/>
      <w:lvlText w:val="%1.%2.%3.%4.%5.%6.%7.%8.%9."/>
      <w:lvlJc w:val="left"/>
      <w:pPr>
        <w:ind w:left="4592" w:hanging="1800"/>
      </w:pPr>
    </w:lvl>
  </w:abstractNum>
  <w:abstractNum w:abstractNumId="15">
    <w:nsid w:val="428E131F"/>
    <w:multiLevelType w:val="multilevel"/>
    <w:tmpl w:val="7E1EA9E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nsid w:val="45DA0E91"/>
    <w:multiLevelType w:val="hybridMultilevel"/>
    <w:tmpl w:val="102A847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321F6C"/>
    <w:multiLevelType w:val="multilevel"/>
    <w:tmpl w:val="64101C22"/>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20">
    <w:nsid w:val="5B272B95"/>
    <w:multiLevelType w:val="hybridMultilevel"/>
    <w:tmpl w:val="3F0AE426"/>
    <w:lvl w:ilvl="0" w:tplc="0419000F">
      <w:start w:val="1"/>
      <w:numFmt w:val="decimal"/>
      <w:lvlText w:val="%1."/>
      <w:lvlJc w:val="left"/>
      <w:pPr>
        <w:ind w:left="718" w:hanging="360"/>
      </w:p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21">
    <w:nsid w:val="5BB31CD3"/>
    <w:multiLevelType w:val="multilevel"/>
    <w:tmpl w:val="06368EF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nsid w:val="5C4C29DF"/>
    <w:multiLevelType w:val="multilevel"/>
    <w:tmpl w:val="FC7EF5D6"/>
    <w:lvl w:ilvl="0">
      <w:start w:val="3"/>
      <w:numFmt w:val="decimal"/>
      <w:lvlText w:val="%1."/>
      <w:lvlJc w:val="left"/>
      <w:pPr>
        <w:ind w:left="540" w:hanging="540"/>
      </w:pPr>
      <w:rPr>
        <w:b/>
        <w:i w:val="0"/>
      </w:rPr>
    </w:lvl>
    <w:lvl w:ilvl="1">
      <w:start w:val="2"/>
      <w:numFmt w:val="decimal"/>
      <w:lvlText w:val="%1.%2."/>
      <w:lvlJc w:val="left"/>
      <w:pPr>
        <w:ind w:left="900" w:hanging="540"/>
      </w:pPr>
      <w:rPr>
        <w:b/>
        <w:i w:val="0"/>
      </w:rPr>
    </w:lvl>
    <w:lvl w:ilvl="2">
      <w:start w:val="3"/>
      <w:numFmt w:val="decimal"/>
      <w:lvlText w:val="%1.%2.%3."/>
      <w:lvlJc w:val="left"/>
      <w:pPr>
        <w:ind w:left="1440" w:hanging="720"/>
      </w:pPr>
      <w:rPr>
        <w:b/>
        <w:i w:val="0"/>
      </w:rPr>
    </w:lvl>
    <w:lvl w:ilvl="3">
      <w:start w:val="1"/>
      <w:numFmt w:val="decimal"/>
      <w:lvlText w:val="%1.%2.%3.%4."/>
      <w:lvlJc w:val="left"/>
      <w:pPr>
        <w:ind w:left="1800" w:hanging="720"/>
      </w:pPr>
      <w:rPr>
        <w:b/>
        <w:i w:val="0"/>
      </w:rPr>
    </w:lvl>
    <w:lvl w:ilvl="4">
      <w:start w:val="1"/>
      <w:numFmt w:val="decimal"/>
      <w:lvlText w:val="%1.%2.%3.%4.%5."/>
      <w:lvlJc w:val="left"/>
      <w:pPr>
        <w:ind w:left="2520" w:hanging="1080"/>
      </w:pPr>
      <w:rPr>
        <w:b/>
        <w:i w:val="0"/>
      </w:rPr>
    </w:lvl>
    <w:lvl w:ilvl="5">
      <w:start w:val="1"/>
      <w:numFmt w:val="decimal"/>
      <w:lvlText w:val="%1.%2.%3.%4.%5.%6."/>
      <w:lvlJc w:val="left"/>
      <w:pPr>
        <w:ind w:left="2880" w:hanging="1080"/>
      </w:pPr>
      <w:rPr>
        <w:b/>
        <w:i w:val="0"/>
      </w:rPr>
    </w:lvl>
    <w:lvl w:ilvl="6">
      <w:start w:val="1"/>
      <w:numFmt w:val="decimal"/>
      <w:lvlText w:val="%1.%2.%3.%4.%5.%6.%7."/>
      <w:lvlJc w:val="left"/>
      <w:pPr>
        <w:ind w:left="3600" w:hanging="1440"/>
      </w:pPr>
      <w:rPr>
        <w:b/>
        <w:i w:val="0"/>
      </w:rPr>
    </w:lvl>
    <w:lvl w:ilvl="7">
      <w:start w:val="1"/>
      <w:numFmt w:val="decimal"/>
      <w:lvlText w:val="%1.%2.%3.%4.%5.%6.%7.%8."/>
      <w:lvlJc w:val="left"/>
      <w:pPr>
        <w:ind w:left="3960" w:hanging="1440"/>
      </w:pPr>
      <w:rPr>
        <w:b/>
        <w:i w:val="0"/>
      </w:rPr>
    </w:lvl>
    <w:lvl w:ilvl="8">
      <w:start w:val="1"/>
      <w:numFmt w:val="decimal"/>
      <w:lvlText w:val="%1.%2.%3.%4.%5.%6.%7.%8.%9."/>
      <w:lvlJc w:val="left"/>
      <w:pPr>
        <w:ind w:left="4680" w:hanging="1800"/>
      </w:pPr>
      <w:rPr>
        <w:b/>
        <w:i w:val="0"/>
      </w:rPr>
    </w:lvl>
  </w:abstractNum>
  <w:abstractNum w:abstractNumId="23">
    <w:nsid w:val="5CBB37F2"/>
    <w:multiLevelType w:val="multilevel"/>
    <w:tmpl w:val="0FC6926C"/>
    <w:lvl w:ilvl="0">
      <w:start w:val="3"/>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24">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5">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EA523D6"/>
    <w:multiLevelType w:val="hybridMultilevel"/>
    <w:tmpl w:val="EF506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9">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30">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4E7E10"/>
    <w:multiLevelType w:val="multilevel"/>
    <w:tmpl w:val="DC266186"/>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2">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5A598D"/>
    <w:multiLevelType w:val="multilevel"/>
    <w:tmpl w:val="8FB0EB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D883D0D"/>
    <w:multiLevelType w:val="multilevel"/>
    <w:tmpl w:val="C230563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6">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7"/>
  </w:num>
  <w:num w:numId="2">
    <w:abstractNumId w:val="10"/>
  </w:num>
  <w:num w:numId="3">
    <w:abstractNumId w:val="36"/>
  </w:num>
  <w:num w:numId="4">
    <w:abstractNumId w:val="30"/>
  </w:num>
  <w:num w:numId="5">
    <w:abstractNumId w:val="7"/>
  </w:num>
  <w:num w:numId="6">
    <w:abstractNumId w:val="27"/>
  </w:num>
  <w:num w:numId="7">
    <w:abstractNumId w:val="17"/>
  </w:num>
  <w:num w:numId="8">
    <w:abstractNumId w:val="13"/>
  </w:num>
  <w:num w:numId="9">
    <w:abstractNumId w:val="8"/>
  </w:num>
  <w:num w:numId="10">
    <w:abstractNumId w:val="4"/>
  </w:num>
  <w:num w:numId="11">
    <w:abstractNumId w:val="32"/>
  </w:num>
  <w:num w:numId="12">
    <w:abstractNumId w:val="9"/>
  </w:num>
  <w:num w:numId="13">
    <w:abstractNumId w:val="24"/>
  </w:num>
  <w:num w:numId="14">
    <w:abstractNumId w:val="0"/>
  </w:num>
  <w:num w:numId="15">
    <w:abstractNumId w:val="29"/>
  </w:num>
  <w:num w:numId="16">
    <w:abstractNumId w:val="3"/>
  </w:num>
  <w:num w:numId="17">
    <w:abstractNumId w:val="6"/>
  </w:num>
  <w:num w:numId="18">
    <w:abstractNumId w:val="25"/>
  </w:num>
  <w:num w:numId="19">
    <w:abstractNumId w:val="35"/>
  </w:num>
  <w:num w:numId="20">
    <w:abstractNumId w:val="19"/>
  </w:num>
  <w:num w:numId="21">
    <w:abstractNumId w:val="28"/>
  </w:num>
  <w:num w:numId="22">
    <w:abstractNumId w:val="12"/>
  </w:num>
  <w:num w:numId="23">
    <w:abstractNumId w:val="16"/>
  </w:num>
  <w:num w:numId="24">
    <w:abstractNumId w:val="18"/>
  </w:num>
  <w:num w:numId="25">
    <w:abstractNumId w:val="31"/>
  </w:num>
  <w:num w:numId="26">
    <w:abstractNumId w:val="22"/>
  </w:num>
  <w:num w:numId="27">
    <w:abstractNumId w:val="34"/>
  </w:num>
  <w:num w:numId="28">
    <w:abstractNumId w:val="2"/>
  </w:num>
  <w:num w:numId="29">
    <w:abstractNumId w:val="14"/>
  </w:num>
  <w:num w:numId="30">
    <w:abstractNumId w:val="11"/>
  </w:num>
  <w:num w:numId="31">
    <w:abstractNumId w:val="1"/>
  </w:num>
  <w:num w:numId="32">
    <w:abstractNumId w:val="21"/>
  </w:num>
  <w:num w:numId="33">
    <w:abstractNumId w:val="15"/>
  </w:num>
  <w:num w:numId="34">
    <w:abstractNumId w:val="26"/>
  </w:num>
  <w:num w:numId="35">
    <w:abstractNumId w:val="5"/>
  </w:num>
  <w:num w:numId="36">
    <w:abstractNumId w:val="33"/>
  </w:num>
  <w:num w:numId="37">
    <w:abstractNumId w:val="20"/>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1775A"/>
    <w:rsid w:val="00030F30"/>
    <w:rsid w:val="000466CE"/>
    <w:rsid w:val="000876D0"/>
    <w:rsid w:val="000C1152"/>
    <w:rsid w:val="000D45B6"/>
    <w:rsid w:val="00132A17"/>
    <w:rsid w:val="00185D22"/>
    <w:rsid w:val="001B04F4"/>
    <w:rsid w:val="001C59C9"/>
    <w:rsid w:val="002153A0"/>
    <w:rsid w:val="00252992"/>
    <w:rsid w:val="0028634E"/>
    <w:rsid w:val="00313708"/>
    <w:rsid w:val="003408F7"/>
    <w:rsid w:val="00353F8C"/>
    <w:rsid w:val="00363873"/>
    <w:rsid w:val="003A09AE"/>
    <w:rsid w:val="00443125"/>
    <w:rsid w:val="004A18CD"/>
    <w:rsid w:val="004A7C27"/>
    <w:rsid w:val="004E44E1"/>
    <w:rsid w:val="00532028"/>
    <w:rsid w:val="00544DE3"/>
    <w:rsid w:val="005821E1"/>
    <w:rsid w:val="005A43B4"/>
    <w:rsid w:val="005F67F3"/>
    <w:rsid w:val="00615335"/>
    <w:rsid w:val="00622E35"/>
    <w:rsid w:val="00630097"/>
    <w:rsid w:val="0063319D"/>
    <w:rsid w:val="006728EE"/>
    <w:rsid w:val="00673ADE"/>
    <w:rsid w:val="006A0352"/>
    <w:rsid w:val="006A2B94"/>
    <w:rsid w:val="006C5BD6"/>
    <w:rsid w:val="00767D8A"/>
    <w:rsid w:val="007B34CF"/>
    <w:rsid w:val="007C755A"/>
    <w:rsid w:val="007E5850"/>
    <w:rsid w:val="00863A73"/>
    <w:rsid w:val="008A71FA"/>
    <w:rsid w:val="00942C21"/>
    <w:rsid w:val="0096060F"/>
    <w:rsid w:val="009A665F"/>
    <w:rsid w:val="009D09C6"/>
    <w:rsid w:val="009D4031"/>
    <w:rsid w:val="00A00139"/>
    <w:rsid w:val="00A11B1E"/>
    <w:rsid w:val="00A26740"/>
    <w:rsid w:val="00A4796E"/>
    <w:rsid w:val="00A82E88"/>
    <w:rsid w:val="00AA0E99"/>
    <w:rsid w:val="00B0635D"/>
    <w:rsid w:val="00B12EDA"/>
    <w:rsid w:val="00B42FAD"/>
    <w:rsid w:val="00B55208"/>
    <w:rsid w:val="00B707D5"/>
    <w:rsid w:val="00BA62EA"/>
    <w:rsid w:val="00BF3AD7"/>
    <w:rsid w:val="00C44EDC"/>
    <w:rsid w:val="00C600F5"/>
    <w:rsid w:val="00C6129B"/>
    <w:rsid w:val="00C97B2E"/>
    <w:rsid w:val="00CA1264"/>
    <w:rsid w:val="00D3485E"/>
    <w:rsid w:val="00D530F5"/>
    <w:rsid w:val="00D962DF"/>
    <w:rsid w:val="00D97943"/>
    <w:rsid w:val="00DA4314"/>
    <w:rsid w:val="00DC454E"/>
    <w:rsid w:val="00E50986"/>
    <w:rsid w:val="00EB2DA1"/>
    <w:rsid w:val="00EC230D"/>
    <w:rsid w:val="00EC2636"/>
    <w:rsid w:val="00EC5559"/>
    <w:rsid w:val="00EE69B7"/>
    <w:rsid w:val="00F05638"/>
    <w:rsid w:val="00F23047"/>
    <w:rsid w:val="00F376C2"/>
    <w:rsid w:val="00F57CE7"/>
    <w:rsid w:val="00F771CC"/>
    <w:rsid w:val="00F77856"/>
    <w:rsid w:val="00F951F2"/>
    <w:rsid w:val="00FA1D8B"/>
    <w:rsid w:val="00FA67B1"/>
    <w:rsid w:val="00FF3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097"/>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paragraph" w:styleId="2">
    <w:name w:val="heading 2"/>
    <w:basedOn w:val="a"/>
    <w:next w:val="a"/>
    <w:link w:val="20"/>
    <w:uiPriority w:val="9"/>
    <w:qFormat/>
    <w:rsid w:val="00B12EDA"/>
    <w:pPr>
      <w:keepNext/>
      <w:spacing w:before="240" w:after="60" w:line="240" w:lineRule="auto"/>
      <w:outlineLvl w:val="1"/>
    </w:pPr>
    <w:rPr>
      <w:rFonts w:ascii="Arial" w:eastAsia="Times New Roman" w:hAnsi="Arial"/>
      <w:b/>
      <w:i/>
      <w:color w:val="000000"/>
      <w:sz w:val="28"/>
      <w:szCs w:val="20"/>
    </w:rPr>
  </w:style>
  <w:style w:type="paragraph" w:styleId="3">
    <w:name w:val="heading 3"/>
    <w:basedOn w:val="a"/>
    <w:next w:val="a"/>
    <w:link w:val="30"/>
    <w:uiPriority w:val="9"/>
    <w:qFormat/>
    <w:rsid w:val="00B12EDA"/>
    <w:pPr>
      <w:keepNext/>
      <w:spacing w:before="240" w:after="60" w:line="240" w:lineRule="auto"/>
      <w:outlineLvl w:val="2"/>
    </w:pPr>
    <w:rPr>
      <w:rFonts w:ascii="Arial" w:eastAsia="Times New Roman" w:hAnsi="Arial"/>
      <w:b/>
      <w:color w:val="000000"/>
      <w:sz w:val="26"/>
      <w:szCs w:val="20"/>
    </w:rPr>
  </w:style>
  <w:style w:type="paragraph" w:styleId="4">
    <w:name w:val="heading 4"/>
    <w:basedOn w:val="3"/>
    <w:next w:val="a"/>
    <w:link w:val="40"/>
    <w:uiPriority w:val="9"/>
    <w:qFormat/>
    <w:rsid w:val="00B12EDA"/>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rsid w:val="00B12EDA"/>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1">
    <w:name w:val="Заголовок №2_"/>
    <w:basedOn w:val="a0"/>
    <w:link w:val="22"/>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2">
    <w:name w:val="Заголовок №2"/>
    <w:basedOn w:val="a"/>
    <w:link w:val="21"/>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link w:val="23"/>
    <w:unhideWhenUsed/>
    <w:rsid w:val="00EB2DA1"/>
    <w:rPr>
      <w:color w:val="0563C1" w:themeColor="hyperlink"/>
      <w:u w:val="single"/>
    </w:rPr>
  </w:style>
  <w:style w:type="character" w:customStyle="1" w:styleId="10">
    <w:name w:val="Заголовок 1 Знак"/>
    <w:basedOn w:val="a0"/>
    <w:link w:val="1"/>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link w:val="af4"/>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qFormat/>
    <w:rsid w:val="00630097"/>
    <w:rPr>
      <w:rFonts w:ascii="Times New Roman" w:eastAsia="Times New Roman" w:hAnsi="Times New Roman" w:cs="Times New Roman"/>
      <w:sz w:val="20"/>
      <w:szCs w:val="20"/>
      <w:lang w:val="x-none" w:eastAsia="x-none"/>
    </w:rPr>
  </w:style>
  <w:style w:type="character" w:styleId="af7">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8"/>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9"/>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7"/>
    <w:uiPriority w:val="99"/>
    <w:rsid w:val="00630097"/>
    <w:pPr>
      <w:spacing w:after="0" w:line="240" w:lineRule="auto"/>
    </w:pPr>
    <w:rPr>
      <w:rFonts w:eastAsiaTheme="minorHAnsi"/>
      <w:vertAlign w:val="superscript"/>
      <w:lang w:eastAsia="en-US"/>
    </w:rPr>
  </w:style>
  <w:style w:type="paragraph" w:styleId="af8">
    <w:name w:val="Subtitle"/>
    <w:basedOn w:val="a"/>
    <w:next w:val="a"/>
    <w:link w:val="af9"/>
    <w:uiPriority w:val="11"/>
    <w:qFormat/>
    <w:rsid w:val="00630097"/>
    <w:pPr>
      <w:numPr>
        <w:ilvl w:val="1"/>
      </w:numPr>
      <w:spacing w:after="160"/>
    </w:pPr>
    <w:rPr>
      <w:rFonts w:cstheme="minorBidi"/>
      <w:color w:val="5A5A5A" w:themeColor="text1" w:themeTint="A5"/>
      <w:spacing w:val="15"/>
    </w:rPr>
  </w:style>
  <w:style w:type="character" w:customStyle="1" w:styleId="af9">
    <w:name w:val="Подзаголовок Знак"/>
    <w:basedOn w:val="a0"/>
    <w:link w:val="af8"/>
    <w:rsid w:val="00630097"/>
    <w:rPr>
      <w:rFonts w:eastAsiaTheme="minorEastAsia"/>
      <w:color w:val="5A5A5A" w:themeColor="text1" w:themeTint="A5"/>
      <w:spacing w:val="15"/>
      <w:lang w:eastAsia="ru-RU"/>
    </w:rPr>
  </w:style>
  <w:style w:type="paragraph" w:customStyle="1" w:styleId="Footnote">
    <w:name w:val="Footnote"/>
    <w:basedOn w:val="a"/>
    <w:rsid w:val="00B55208"/>
    <w:pPr>
      <w:spacing w:after="0" w:line="240" w:lineRule="auto"/>
    </w:pPr>
    <w:rPr>
      <w:rFonts w:ascii="Times New Roman" w:eastAsia="Times New Roman" w:hAnsi="Times New Roman"/>
      <w:color w:val="000000"/>
      <w:sz w:val="20"/>
      <w:szCs w:val="20"/>
    </w:rPr>
  </w:style>
  <w:style w:type="paragraph" w:customStyle="1" w:styleId="16">
    <w:name w:val="Обычный (веб)1"/>
    <w:basedOn w:val="a"/>
    <w:next w:val="af3"/>
    <w:qFormat/>
    <w:rsid w:val="00A11B1E"/>
    <w:pPr>
      <w:widowControl w:val="0"/>
      <w:spacing w:after="0" w:line="240" w:lineRule="auto"/>
    </w:pPr>
    <w:rPr>
      <w:rFonts w:ascii="Times New Roman" w:eastAsia="Times New Roman" w:hAnsi="Times New Roman"/>
      <w:sz w:val="24"/>
      <w:szCs w:val="24"/>
      <w:lang w:val="en-US" w:eastAsia="nl-NL"/>
    </w:rPr>
  </w:style>
  <w:style w:type="character" w:customStyle="1" w:styleId="20">
    <w:name w:val="Заголовок 2 Знак"/>
    <w:basedOn w:val="a0"/>
    <w:link w:val="2"/>
    <w:uiPriority w:val="9"/>
    <w:rsid w:val="00B12EDA"/>
    <w:rPr>
      <w:rFonts w:ascii="Arial" w:eastAsia="Times New Roman" w:hAnsi="Arial" w:cs="Times New Roman"/>
      <w:b/>
      <w:i/>
      <w:color w:val="000000"/>
      <w:sz w:val="28"/>
      <w:szCs w:val="20"/>
      <w:lang w:eastAsia="ru-RU"/>
    </w:rPr>
  </w:style>
  <w:style w:type="character" w:customStyle="1" w:styleId="30">
    <w:name w:val="Заголовок 3 Знак"/>
    <w:basedOn w:val="a0"/>
    <w:link w:val="3"/>
    <w:uiPriority w:val="9"/>
    <w:rsid w:val="00B12EDA"/>
    <w:rPr>
      <w:rFonts w:ascii="Arial" w:eastAsia="Times New Roman" w:hAnsi="Arial" w:cs="Times New Roman"/>
      <w:b/>
      <w:color w:val="000000"/>
      <w:sz w:val="26"/>
      <w:szCs w:val="20"/>
      <w:lang w:eastAsia="ru-RU"/>
    </w:rPr>
  </w:style>
  <w:style w:type="character" w:customStyle="1" w:styleId="40">
    <w:name w:val="Заголовок 4 Знак"/>
    <w:basedOn w:val="a0"/>
    <w:link w:val="4"/>
    <w:uiPriority w:val="9"/>
    <w:rsid w:val="00B12EDA"/>
    <w:rPr>
      <w:rFonts w:ascii="Times New Roman" w:eastAsia="Times New Roman" w:hAnsi="Times New Roman" w:cs="Times New Roman"/>
      <w:b/>
      <w:color w:val="000000"/>
      <w:sz w:val="24"/>
      <w:szCs w:val="20"/>
      <w:lang w:eastAsia="ru-RU"/>
    </w:rPr>
  </w:style>
  <w:style w:type="character" w:customStyle="1" w:styleId="50">
    <w:name w:val="Заголовок 5 Знак"/>
    <w:basedOn w:val="a0"/>
    <w:link w:val="5"/>
    <w:uiPriority w:val="9"/>
    <w:rsid w:val="00B12EDA"/>
    <w:rPr>
      <w:rFonts w:ascii="XO Thames" w:eastAsia="Times New Roman" w:hAnsi="XO Thames" w:cs="Times New Roman"/>
      <w:b/>
      <w:color w:val="000000"/>
      <w:szCs w:val="20"/>
      <w:lang w:eastAsia="ru-RU"/>
    </w:rPr>
  </w:style>
  <w:style w:type="paragraph" w:customStyle="1" w:styleId="afa">
    <w:name w:val="Заголовок статьи"/>
    <w:basedOn w:val="a"/>
    <w:next w:val="a"/>
    <w:rsid w:val="00B12EDA"/>
    <w:pPr>
      <w:widowControl w:val="0"/>
      <w:spacing w:after="0" w:line="360" w:lineRule="auto"/>
      <w:ind w:left="1612" w:hanging="892"/>
      <w:jc w:val="both"/>
    </w:pPr>
    <w:rPr>
      <w:rFonts w:ascii="Times New Roman" w:eastAsia="Times New Roman" w:hAnsi="Times New Roman"/>
      <w:color w:val="000000"/>
      <w:sz w:val="24"/>
      <w:szCs w:val="20"/>
    </w:rPr>
  </w:style>
  <w:style w:type="paragraph" w:customStyle="1" w:styleId="afb">
    <w:name w:val="Основное меню (преемственное)"/>
    <w:basedOn w:val="a"/>
    <w:next w:val="a"/>
    <w:rsid w:val="00B12EDA"/>
    <w:pPr>
      <w:widowControl w:val="0"/>
      <w:spacing w:after="0" w:line="360" w:lineRule="auto"/>
      <w:ind w:firstLine="720"/>
      <w:jc w:val="both"/>
    </w:pPr>
    <w:rPr>
      <w:rFonts w:ascii="Verdana" w:eastAsia="Times New Roman" w:hAnsi="Verdana"/>
      <w:color w:val="000000"/>
      <w:sz w:val="24"/>
      <w:szCs w:val="20"/>
    </w:rPr>
  </w:style>
  <w:style w:type="paragraph" w:customStyle="1" w:styleId="afc">
    <w:name w:val="Текст информации об изменениях"/>
    <w:basedOn w:val="a"/>
    <w:next w:val="a"/>
    <w:rsid w:val="00B12EDA"/>
    <w:pPr>
      <w:widowControl w:val="0"/>
      <w:spacing w:after="0" w:line="360" w:lineRule="auto"/>
      <w:ind w:firstLine="720"/>
      <w:jc w:val="both"/>
    </w:pPr>
    <w:rPr>
      <w:rFonts w:ascii="Times New Roman" w:eastAsia="Times New Roman" w:hAnsi="Times New Roman"/>
      <w:color w:val="353842"/>
      <w:sz w:val="18"/>
      <w:szCs w:val="20"/>
    </w:rPr>
  </w:style>
  <w:style w:type="paragraph" w:styleId="24">
    <w:name w:val="toc 2"/>
    <w:basedOn w:val="a"/>
    <w:next w:val="a"/>
    <w:link w:val="25"/>
    <w:uiPriority w:val="39"/>
    <w:rsid w:val="00B12EDA"/>
    <w:pPr>
      <w:spacing w:before="120" w:after="0" w:line="240" w:lineRule="auto"/>
      <w:ind w:left="240"/>
    </w:pPr>
    <w:rPr>
      <w:rFonts w:ascii="Times New Roman" w:eastAsia="Times New Roman" w:hAnsi="Times New Roman"/>
      <w:i/>
      <w:color w:val="000000"/>
      <w:sz w:val="20"/>
      <w:szCs w:val="20"/>
    </w:rPr>
  </w:style>
  <w:style w:type="character" w:customStyle="1" w:styleId="25">
    <w:name w:val="Оглавление 2 Знак"/>
    <w:basedOn w:val="14"/>
    <w:link w:val="24"/>
    <w:uiPriority w:val="39"/>
    <w:rsid w:val="00B12EDA"/>
    <w:rPr>
      <w:rFonts w:ascii="Times New Roman" w:eastAsia="Times New Roman" w:hAnsi="Times New Roman" w:cs="Times New Roman"/>
      <w:i/>
      <w:color w:val="000000"/>
      <w:sz w:val="20"/>
      <w:szCs w:val="20"/>
      <w:lang w:eastAsia="ru-RU"/>
    </w:rPr>
  </w:style>
  <w:style w:type="paragraph" w:customStyle="1" w:styleId="afd">
    <w:name w:val="Переменная часть"/>
    <w:basedOn w:val="afb"/>
    <w:next w:val="a"/>
    <w:rsid w:val="00B12EDA"/>
    <w:rPr>
      <w:sz w:val="18"/>
    </w:rPr>
  </w:style>
  <w:style w:type="character" w:customStyle="1" w:styleId="af4">
    <w:name w:val="Обычный (веб) Знак"/>
    <w:basedOn w:val="14"/>
    <w:link w:val="af3"/>
    <w:rsid w:val="00B12EDA"/>
    <w:rPr>
      <w:rFonts w:ascii="Times New Roman" w:eastAsia="Times New Roman" w:hAnsi="Times New Roman" w:cs="Times New Roman"/>
      <w:sz w:val="24"/>
      <w:szCs w:val="24"/>
      <w:lang w:eastAsia="ru-RU"/>
    </w:rPr>
  </w:style>
  <w:style w:type="paragraph" w:customStyle="1" w:styleId="afe">
    <w:name w:val="Заголовок распахивающейся части диалога"/>
    <w:basedOn w:val="a"/>
    <w:next w:val="a"/>
    <w:rsid w:val="00B12EDA"/>
    <w:pPr>
      <w:widowControl w:val="0"/>
      <w:spacing w:after="0" w:line="360" w:lineRule="auto"/>
      <w:ind w:firstLine="720"/>
      <w:jc w:val="both"/>
    </w:pPr>
    <w:rPr>
      <w:rFonts w:ascii="Times New Roman" w:eastAsia="Times New Roman" w:hAnsi="Times New Roman"/>
      <w:i/>
      <w:color w:val="000080"/>
      <w:sz w:val="24"/>
      <w:szCs w:val="20"/>
    </w:rPr>
  </w:style>
  <w:style w:type="paragraph" w:styleId="41">
    <w:name w:val="toc 4"/>
    <w:basedOn w:val="a"/>
    <w:next w:val="a"/>
    <w:link w:val="42"/>
    <w:uiPriority w:val="39"/>
    <w:rsid w:val="00B12EDA"/>
    <w:pPr>
      <w:spacing w:after="0" w:line="240" w:lineRule="auto"/>
      <w:ind w:left="720"/>
    </w:pPr>
    <w:rPr>
      <w:rFonts w:ascii="Times New Roman" w:eastAsia="Times New Roman" w:hAnsi="Times New Roman"/>
      <w:color w:val="000000"/>
      <w:sz w:val="20"/>
      <w:szCs w:val="20"/>
    </w:rPr>
  </w:style>
  <w:style w:type="character" w:customStyle="1" w:styleId="42">
    <w:name w:val="Оглавление 4 Знак"/>
    <w:basedOn w:val="14"/>
    <w:link w:val="41"/>
    <w:uiPriority w:val="39"/>
    <w:rsid w:val="00B12EDA"/>
    <w:rPr>
      <w:rFonts w:ascii="Times New Roman" w:eastAsia="Times New Roman" w:hAnsi="Times New Roman" w:cs="Times New Roman"/>
      <w:color w:val="000000"/>
      <w:sz w:val="20"/>
      <w:szCs w:val="20"/>
      <w:lang w:eastAsia="ru-RU"/>
    </w:rPr>
  </w:style>
  <w:style w:type="paragraph" w:styleId="aff">
    <w:name w:val="Balloon Text"/>
    <w:basedOn w:val="a"/>
    <w:link w:val="aff0"/>
    <w:rsid w:val="00B12EDA"/>
    <w:pPr>
      <w:spacing w:after="0" w:line="240" w:lineRule="auto"/>
    </w:pPr>
    <w:rPr>
      <w:rFonts w:ascii="Segoe UI" w:eastAsia="Times New Roman" w:hAnsi="Segoe UI"/>
      <w:color w:val="000000"/>
      <w:sz w:val="18"/>
      <w:szCs w:val="20"/>
    </w:rPr>
  </w:style>
  <w:style w:type="character" w:customStyle="1" w:styleId="aff0">
    <w:name w:val="Текст выноски Знак"/>
    <w:basedOn w:val="a0"/>
    <w:link w:val="aff"/>
    <w:rsid w:val="00B12EDA"/>
    <w:rPr>
      <w:rFonts w:ascii="Segoe UI" w:eastAsia="Times New Roman" w:hAnsi="Segoe UI" w:cs="Times New Roman"/>
      <w:color w:val="000000"/>
      <w:sz w:val="18"/>
      <w:szCs w:val="20"/>
      <w:lang w:eastAsia="ru-RU"/>
    </w:rPr>
  </w:style>
  <w:style w:type="paragraph" w:customStyle="1" w:styleId="112">
    <w:name w:val="Тема примечания Знак11"/>
    <w:rsid w:val="00B12EDA"/>
    <w:pPr>
      <w:spacing w:line="264" w:lineRule="auto"/>
    </w:pPr>
    <w:rPr>
      <w:rFonts w:eastAsia="Times New Roman" w:cs="Times New Roman"/>
      <w:b/>
      <w:color w:val="000000"/>
      <w:sz w:val="20"/>
      <w:szCs w:val="20"/>
      <w:lang w:eastAsia="ru-RU"/>
    </w:rPr>
  </w:style>
  <w:style w:type="paragraph" w:styleId="6">
    <w:name w:val="toc 6"/>
    <w:basedOn w:val="a"/>
    <w:next w:val="a"/>
    <w:link w:val="60"/>
    <w:uiPriority w:val="39"/>
    <w:rsid w:val="00B12EDA"/>
    <w:pPr>
      <w:spacing w:after="0" w:line="240" w:lineRule="auto"/>
      <w:ind w:left="1200"/>
    </w:pPr>
    <w:rPr>
      <w:rFonts w:ascii="Times New Roman" w:eastAsia="Times New Roman" w:hAnsi="Times New Roman"/>
      <w:color w:val="000000"/>
      <w:sz w:val="20"/>
      <w:szCs w:val="20"/>
    </w:rPr>
  </w:style>
  <w:style w:type="character" w:customStyle="1" w:styleId="60">
    <w:name w:val="Оглавление 6 Знак"/>
    <w:basedOn w:val="14"/>
    <w:link w:val="6"/>
    <w:uiPriority w:val="39"/>
    <w:rsid w:val="00B12EDA"/>
    <w:rPr>
      <w:rFonts w:ascii="Times New Roman" w:eastAsia="Times New Roman" w:hAnsi="Times New Roman" w:cs="Times New Roman"/>
      <w:color w:val="000000"/>
      <w:sz w:val="20"/>
      <w:szCs w:val="20"/>
      <w:lang w:eastAsia="ru-RU"/>
    </w:rPr>
  </w:style>
  <w:style w:type="paragraph" w:styleId="7">
    <w:name w:val="toc 7"/>
    <w:basedOn w:val="a"/>
    <w:next w:val="a"/>
    <w:link w:val="70"/>
    <w:uiPriority w:val="39"/>
    <w:rsid w:val="00B12EDA"/>
    <w:pPr>
      <w:spacing w:after="0" w:line="240" w:lineRule="auto"/>
      <w:ind w:left="1440"/>
    </w:pPr>
    <w:rPr>
      <w:rFonts w:ascii="Times New Roman" w:eastAsia="Times New Roman" w:hAnsi="Times New Roman"/>
      <w:color w:val="000000"/>
      <w:sz w:val="20"/>
      <w:szCs w:val="20"/>
    </w:rPr>
  </w:style>
  <w:style w:type="character" w:customStyle="1" w:styleId="70">
    <w:name w:val="Оглавление 7 Знак"/>
    <w:basedOn w:val="14"/>
    <w:link w:val="7"/>
    <w:uiPriority w:val="39"/>
    <w:rsid w:val="00B12EDA"/>
    <w:rPr>
      <w:rFonts w:ascii="Times New Roman" w:eastAsia="Times New Roman" w:hAnsi="Times New Roman" w:cs="Times New Roman"/>
      <w:color w:val="000000"/>
      <w:sz w:val="20"/>
      <w:szCs w:val="20"/>
      <w:lang w:eastAsia="ru-RU"/>
    </w:rPr>
  </w:style>
  <w:style w:type="paragraph" w:customStyle="1" w:styleId="aff1">
    <w:name w:val="Заголовок чужого сообщения"/>
    <w:rsid w:val="00B12EDA"/>
    <w:pPr>
      <w:spacing w:line="264" w:lineRule="auto"/>
    </w:pPr>
    <w:rPr>
      <w:rFonts w:eastAsia="Times New Roman" w:cs="Times New Roman"/>
      <w:b/>
      <w:color w:val="FF0000"/>
      <w:szCs w:val="20"/>
      <w:lang w:eastAsia="ru-RU"/>
    </w:rPr>
  </w:style>
  <w:style w:type="paragraph" w:styleId="26">
    <w:name w:val="List 2"/>
    <w:basedOn w:val="a"/>
    <w:link w:val="27"/>
    <w:rsid w:val="00B12EDA"/>
    <w:pPr>
      <w:spacing w:before="120" w:after="120" w:line="240" w:lineRule="auto"/>
      <w:ind w:left="720" w:hanging="360"/>
      <w:jc w:val="both"/>
    </w:pPr>
    <w:rPr>
      <w:rFonts w:ascii="Arial" w:eastAsia="Times New Roman" w:hAnsi="Arial"/>
      <w:color w:val="000000"/>
      <w:sz w:val="20"/>
      <w:szCs w:val="20"/>
    </w:rPr>
  </w:style>
  <w:style w:type="character" w:customStyle="1" w:styleId="27">
    <w:name w:val="Список 2 Знак"/>
    <w:basedOn w:val="14"/>
    <w:link w:val="26"/>
    <w:rsid w:val="00B12EDA"/>
    <w:rPr>
      <w:rFonts w:ascii="Arial" w:eastAsia="Times New Roman" w:hAnsi="Arial" w:cs="Times New Roman"/>
      <w:color w:val="000000"/>
      <w:sz w:val="20"/>
      <w:szCs w:val="20"/>
      <w:lang w:eastAsia="ru-RU"/>
    </w:rPr>
  </w:style>
  <w:style w:type="paragraph" w:customStyle="1" w:styleId="aff2">
    <w:name w:val="Сравнение редакций. Добавленный фрагмент"/>
    <w:rsid w:val="00B12EDA"/>
    <w:pPr>
      <w:spacing w:line="264" w:lineRule="auto"/>
    </w:pPr>
    <w:rPr>
      <w:rFonts w:eastAsia="Times New Roman" w:cs="Times New Roman"/>
      <w:color w:val="000000"/>
      <w:szCs w:val="20"/>
      <w:shd w:val="clear" w:color="auto" w:fill="C1D7FF"/>
      <w:lang w:eastAsia="ru-RU"/>
    </w:rPr>
  </w:style>
  <w:style w:type="paragraph" w:customStyle="1" w:styleId="aff3">
    <w:name w:val="Информация об изменениях"/>
    <w:basedOn w:val="afc"/>
    <w:next w:val="a"/>
    <w:rsid w:val="00B12EDA"/>
    <w:pPr>
      <w:spacing w:before="180"/>
      <w:ind w:left="360" w:right="360" w:firstLine="0"/>
    </w:pPr>
    <w:rPr>
      <w:shd w:val="clear" w:color="auto" w:fill="EAEFED"/>
    </w:rPr>
  </w:style>
  <w:style w:type="paragraph" w:customStyle="1" w:styleId="31">
    <w:name w:val="Основной текст (3)"/>
    <w:basedOn w:val="a"/>
    <w:rsid w:val="00B12EDA"/>
    <w:pPr>
      <w:widowControl w:val="0"/>
      <w:spacing w:after="480" w:line="312" w:lineRule="exact"/>
      <w:jc w:val="center"/>
    </w:pPr>
    <w:rPr>
      <w:rFonts w:ascii="Times New Roman" w:eastAsia="Times New Roman" w:hAnsi="Times New Roman"/>
      <w:i/>
      <w:color w:val="000000"/>
      <w:sz w:val="23"/>
      <w:szCs w:val="20"/>
    </w:rPr>
  </w:style>
  <w:style w:type="paragraph" w:customStyle="1" w:styleId="aff4">
    <w:name w:val="Утратил силу"/>
    <w:rsid w:val="00B12EDA"/>
    <w:pPr>
      <w:spacing w:line="264" w:lineRule="auto"/>
    </w:pPr>
    <w:rPr>
      <w:rFonts w:eastAsia="Times New Roman" w:cs="Times New Roman"/>
      <w:b/>
      <w:strike/>
      <w:color w:val="666600"/>
      <w:szCs w:val="20"/>
      <w:lang w:eastAsia="ru-RU"/>
    </w:rPr>
  </w:style>
  <w:style w:type="paragraph" w:customStyle="1" w:styleId="ConsPlusNormal">
    <w:name w:val="ConsPlusNormal"/>
    <w:rsid w:val="00B12EDA"/>
    <w:pPr>
      <w:widowControl w:val="0"/>
      <w:spacing w:after="0" w:line="240" w:lineRule="auto"/>
    </w:pPr>
    <w:rPr>
      <w:rFonts w:ascii="Arial" w:eastAsia="Times New Roman" w:hAnsi="Arial" w:cs="Times New Roman"/>
      <w:color w:val="000000"/>
      <w:sz w:val="20"/>
      <w:szCs w:val="20"/>
      <w:lang w:eastAsia="ru-RU"/>
    </w:rPr>
  </w:style>
  <w:style w:type="paragraph" w:customStyle="1" w:styleId="aff5">
    <w:name w:val="Основной текст + Курсив"/>
    <w:basedOn w:val="17"/>
    <w:rsid w:val="00B12EDA"/>
    <w:rPr>
      <w:i/>
    </w:rPr>
  </w:style>
  <w:style w:type="paragraph" w:customStyle="1" w:styleId="aff6">
    <w:name w:val="Пример."/>
    <w:basedOn w:val="aff7"/>
    <w:next w:val="a"/>
    <w:rsid w:val="00B12EDA"/>
  </w:style>
  <w:style w:type="paragraph" w:customStyle="1" w:styleId="Endnote">
    <w:name w:val="Endnote"/>
    <w:basedOn w:val="a"/>
    <w:rsid w:val="00B12EDA"/>
    <w:pPr>
      <w:spacing w:after="0" w:line="240" w:lineRule="auto"/>
    </w:pPr>
    <w:rPr>
      <w:rFonts w:ascii="Times New Roman" w:eastAsia="Times New Roman" w:hAnsi="Times New Roman"/>
      <w:color w:val="000000"/>
      <w:sz w:val="20"/>
      <w:szCs w:val="20"/>
    </w:rPr>
  </w:style>
  <w:style w:type="paragraph" w:customStyle="1" w:styleId="FontStyle151">
    <w:name w:val="Font Style151"/>
    <w:rsid w:val="00B12EDA"/>
    <w:pPr>
      <w:spacing w:line="264" w:lineRule="auto"/>
    </w:pPr>
    <w:rPr>
      <w:rFonts w:ascii="Arial" w:eastAsia="Times New Roman" w:hAnsi="Arial" w:cs="Times New Roman"/>
      <w:b/>
      <w:smallCaps/>
      <w:color w:val="000000"/>
      <w:spacing w:val="30"/>
      <w:sz w:val="44"/>
      <w:szCs w:val="20"/>
      <w:lang w:eastAsia="ru-RU"/>
    </w:rPr>
  </w:style>
  <w:style w:type="paragraph" w:customStyle="1" w:styleId="3Exact">
    <w:name w:val="Основной текст (3) Exact"/>
    <w:basedOn w:val="18"/>
    <w:rsid w:val="00B12EDA"/>
    <w:rPr>
      <w:rFonts w:ascii="Times New Roman" w:hAnsi="Times New Roman"/>
      <w:i/>
      <w:spacing w:val="-2"/>
      <w:sz w:val="21"/>
    </w:rPr>
  </w:style>
  <w:style w:type="paragraph" w:customStyle="1" w:styleId="aff8">
    <w:name w:val="Текст ЭР (см. также)"/>
    <w:basedOn w:val="a"/>
    <w:next w:val="a"/>
    <w:rsid w:val="00B12EDA"/>
    <w:pPr>
      <w:widowControl w:val="0"/>
      <w:spacing w:before="200" w:after="0" w:line="360" w:lineRule="auto"/>
    </w:pPr>
    <w:rPr>
      <w:rFonts w:ascii="Times New Roman" w:eastAsia="Times New Roman" w:hAnsi="Times New Roman"/>
      <w:color w:val="000000"/>
      <w:sz w:val="20"/>
      <w:szCs w:val="20"/>
    </w:rPr>
  </w:style>
  <w:style w:type="paragraph" w:customStyle="1" w:styleId="aff9">
    <w:name w:val="Моноширинный"/>
    <w:basedOn w:val="a"/>
    <w:next w:val="a"/>
    <w:rsid w:val="00B12EDA"/>
    <w:pPr>
      <w:widowControl w:val="0"/>
      <w:spacing w:after="0" w:line="360" w:lineRule="auto"/>
    </w:pPr>
    <w:rPr>
      <w:rFonts w:ascii="Courier New" w:eastAsia="Times New Roman" w:hAnsi="Courier New"/>
      <w:color w:val="000000"/>
      <w:sz w:val="24"/>
      <w:szCs w:val="20"/>
    </w:rPr>
  </w:style>
  <w:style w:type="paragraph" w:customStyle="1" w:styleId="s1">
    <w:name w:val="s_1"/>
    <w:basedOn w:val="a"/>
    <w:rsid w:val="00B12EDA"/>
    <w:pPr>
      <w:spacing w:beforeAutospacing="1" w:after="0" w:afterAutospacing="1" w:line="240" w:lineRule="auto"/>
    </w:pPr>
    <w:rPr>
      <w:rFonts w:ascii="Times New Roman" w:eastAsia="Times New Roman" w:hAnsi="Times New Roman"/>
      <w:color w:val="000000"/>
      <w:sz w:val="24"/>
      <w:szCs w:val="20"/>
    </w:rPr>
  </w:style>
  <w:style w:type="paragraph" w:customStyle="1" w:styleId="affa">
    <w:name w:val="Колонтитул (правый)"/>
    <w:basedOn w:val="affb"/>
    <w:next w:val="a"/>
    <w:rsid w:val="00B12EDA"/>
    <w:rPr>
      <w:sz w:val="14"/>
    </w:rPr>
  </w:style>
  <w:style w:type="paragraph" w:customStyle="1" w:styleId="affc">
    <w:name w:val="Комментарий пользователя"/>
    <w:basedOn w:val="affd"/>
    <w:next w:val="a"/>
    <w:rsid w:val="00B12EDA"/>
    <w:pPr>
      <w:jc w:val="left"/>
    </w:pPr>
    <w:rPr>
      <w:shd w:val="clear" w:color="auto" w:fill="FFDFE0"/>
    </w:rPr>
  </w:style>
  <w:style w:type="paragraph" w:customStyle="1" w:styleId="highlightedsearchterm">
    <w:name w:val="highlightedsearchterm"/>
    <w:basedOn w:val="18"/>
    <w:rsid w:val="00B12EDA"/>
  </w:style>
  <w:style w:type="paragraph" w:customStyle="1" w:styleId="FontStyle153">
    <w:name w:val="Font Style153"/>
    <w:rsid w:val="00B12EDA"/>
    <w:pPr>
      <w:spacing w:line="264" w:lineRule="auto"/>
    </w:pPr>
    <w:rPr>
      <w:rFonts w:ascii="Bookman Old Style" w:eastAsia="Times New Roman" w:hAnsi="Bookman Old Style" w:cs="Times New Roman"/>
      <w:color w:val="000000"/>
      <w:spacing w:val="10"/>
      <w:sz w:val="44"/>
      <w:szCs w:val="20"/>
      <w:lang w:eastAsia="ru-RU"/>
    </w:rPr>
  </w:style>
  <w:style w:type="paragraph" w:customStyle="1" w:styleId="affe">
    <w:name w:val="Подзаголовок для информации об изменениях"/>
    <w:basedOn w:val="afc"/>
    <w:next w:val="a"/>
    <w:rsid w:val="00B12EDA"/>
    <w:rPr>
      <w:b/>
    </w:rPr>
  </w:style>
  <w:style w:type="paragraph" w:customStyle="1" w:styleId="afff">
    <w:name w:val="Сравнение редакций"/>
    <w:rsid w:val="00B12EDA"/>
    <w:pPr>
      <w:spacing w:line="264" w:lineRule="auto"/>
    </w:pPr>
    <w:rPr>
      <w:rFonts w:eastAsia="Times New Roman" w:cs="Times New Roman"/>
      <w:b/>
      <w:color w:val="26282F"/>
      <w:szCs w:val="20"/>
      <w:lang w:eastAsia="ru-RU"/>
    </w:rPr>
  </w:style>
  <w:style w:type="paragraph" w:customStyle="1" w:styleId="FontStyle44">
    <w:name w:val="Font Style44"/>
    <w:rsid w:val="00B12EDA"/>
    <w:pPr>
      <w:spacing w:line="264" w:lineRule="auto"/>
    </w:pPr>
    <w:rPr>
      <w:rFonts w:ascii="Times New Roman" w:eastAsia="Times New Roman" w:hAnsi="Times New Roman" w:cs="Times New Roman"/>
      <w:b/>
      <w:color w:val="000000"/>
      <w:sz w:val="20"/>
      <w:szCs w:val="20"/>
      <w:lang w:eastAsia="ru-RU"/>
    </w:rPr>
  </w:style>
  <w:style w:type="paragraph" w:customStyle="1" w:styleId="afff0">
    <w:name w:val="Центрированный (таблица)"/>
    <w:basedOn w:val="afff1"/>
    <w:next w:val="a"/>
    <w:rsid w:val="00B12EDA"/>
    <w:pPr>
      <w:jc w:val="center"/>
    </w:pPr>
  </w:style>
  <w:style w:type="paragraph" w:customStyle="1" w:styleId="Docsubtitle2">
    <w:name w:val="Doc subtitle2"/>
    <w:basedOn w:val="a"/>
    <w:rsid w:val="00B12EDA"/>
    <w:pPr>
      <w:spacing w:after="0" w:line="240" w:lineRule="auto"/>
    </w:pPr>
    <w:rPr>
      <w:rFonts w:ascii="Arial" w:eastAsia="Times New Roman" w:hAnsi="Arial"/>
      <w:color w:val="000000"/>
      <w:sz w:val="28"/>
      <w:szCs w:val="20"/>
    </w:rPr>
  </w:style>
  <w:style w:type="paragraph" w:customStyle="1" w:styleId="19">
    <w:name w:val="Тема примечания Знак1"/>
    <w:rsid w:val="00B12EDA"/>
    <w:pPr>
      <w:spacing w:line="264" w:lineRule="auto"/>
    </w:pPr>
    <w:rPr>
      <w:rFonts w:eastAsia="Times New Roman" w:cs="Times New Roman"/>
      <w:b/>
      <w:color w:val="000000"/>
      <w:sz w:val="20"/>
      <w:szCs w:val="20"/>
      <w:lang w:eastAsia="ru-RU"/>
    </w:rPr>
  </w:style>
  <w:style w:type="paragraph" w:customStyle="1" w:styleId="113">
    <w:name w:val="Текст примечания Знак11"/>
    <w:rsid w:val="00B12EDA"/>
    <w:pPr>
      <w:spacing w:line="264" w:lineRule="auto"/>
    </w:pPr>
    <w:rPr>
      <w:rFonts w:eastAsia="Times New Roman" w:cs="Times New Roman"/>
      <w:color w:val="000000"/>
      <w:sz w:val="20"/>
      <w:szCs w:val="20"/>
      <w:lang w:eastAsia="ru-RU"/>
    </w:rPr>
  </w:style>
  <w:style w:type="paragraph" w:customStyle="1" w:styleId="afff2">
    <w:name w:val="Не вступил в силу"/>
    <w:rsid w:val="00B12EDA"/>
    <w:pPr>
      <w:spacing w:line="264" w:lineRule="auto"/>
    </w:pPr>
    <w:rPr>
      <w:rFonts w:eastAsia="Times New Roman" w:cs="Times New Roman"/>
      <w:b/>
      <w:color w:val="000000"/>
      <w:szCs w:val="20"/>
      <w:shd w:val="clear" w:color="auto" w:fill="D8EDE8"/>
      <w:lang w:eastAsia="ru-RU"/>
    </w:rPr>
  </w:style>
  <w:style w:type="paragraph" w:customStyle="1" w:styleId="17">
    <w:name w:val="Основной текст Знак1"/>
    <w:basedOn w:val="18"/>
    <w:rsid w:val="00B12EDA"/>
    <w:rPr>
      <w:rFonts w:ascii="Times New Roman" w:hAnsi="Times New Roman"/>
      <w:b/>
      <w:sz w:val="23"/>
      <w:highlight w:val="white"/>
    </w:rPr>
  </w:style>
  <w:style w:type="paragraph" w:customStyle="1" w:styleId="afff3">
    <w:name w:val="Напишите нам"/>
    <w:basedOn w:val="a"/>
    <w:next w:val="a"/>
    <w:rsid w:val="00B12EDA"/>
    <w:pPr>
      <w:widowControl w:val="0"/>
      <w:spacing w:before="90" w:after="90" w:line="360" w:lineRule="auto"/>
      <w:ind w:left="180" w:right="180"/>
      <w:jc w:val="both"/>
    </w:pPr>
    <w:rPr>
      <w:rFonts w:ascii="Times New Roman" w:eastAsia="Times New Roman" w:hAnsi="Times New Roman"/>
      <w:color w:val="000000"/>
      <w:sz w:val="20"/>
      <w:szCs w:val="20"/>
      <w:shd w:val="clear" w:color="auto" w:fill="EFFFAD"/>
    </w:rPr>
  </w:style>
  <w:style w:type="paragraph" w:customStyle="1" w:styleId="43">
    <w:name w:val="Основной текст4"/>
    <w:basedOn w:val="a"/>
    <w:rsid w:val="00B12EDA"/>
    <w:pPr>
      <w:widowControl w:val="0"/>
      <w:spacing w:before="420" w:after="240" w:line="298" w:lineRule="exact"/>
      <w:ind w:left="360" w:hanging="360"/>
      <w:jc w:val="both"/>
    </w:pPr>
    <w:rPr>
      <w:rFonts w:eastAsia="Times New Roman"/>
      <w:color w:val="000000"/>
      <w:spacing w:val="2"/>
      <w:szCs w:val="20"/>
    </w:rPr>
  </w:style>
  <w:style w:type="paragraph" w:customStyle="1" w:styleId="afff4">
    <w:name w:val="Текст в таблице"/>
    <w:basedOn w:val="afff1"/>
    <w:next w:val="a"/>
    <w:rsid w:val="00B12EDA"/>
    <w:pPr>
      <w:ind w:firstLine="500"/>
    </w:pPr>
  </w:style>
  <w:style w:type="paragraph" w:customStyle="1" w:styleId="1a">
    <w:name w:val="Текст примечания Знак1"/>
    <w:rsid w:val="00B12EDA"/>
    <w:pPr>
      <w:spacing w:line="264" w:lineRule="auto"/>
    </w:pPr>
    <w:rPr>
      <w:rFonts w:eastAsia="Times New Roman" w:cs="Times New Roman"/>
      <w:color w:val="000000"/>
      <w:sz w:val="20"/>
      <w:szCs w:val="20"/>
      <w:lang w:eastAsia="ru-RU"/>
    </w:rPr>
  </w:style>
  <w:style w:type="paragraph" w:customStyle="1" w:styleId="affd">
    <w:name w:val="Комментарий"/>
    <w:basedOn w:val="afff5"/>
    <w:next w:val="a"/>
    <w:rsid w:val="00B12EDA"/>
    <w:pPr>
      <w:spacing w:before="75"/>
      <w:ind w:right="0"/>
      <w:jc w:val="both"/>
    </w:pPr>
    <w:rPr>
      <w:color w:val="353842"/>
      <w:shd w:val="clear" w:color="auto" w:fill="F0F0F0"/>
    </w:rPr>
  </w:style>
  <w:style w:type="paragraph" w:customStyle="1" w:styleId="1b">
    <w:name w:val="Заголовок1"/>
    <w:basedOn w:val="afb"/>
    <w:next w:val="a"/>
    <w:rsid w:val="00B12EDA"/>
    <w:rPr>
      <w:b/>
      <w:color w:val="0058A9"/>
      <w:shd w:val="clear" w:color="auto" w:fill="ECE9D8"/>
    </w:rPr>
  </w:style>
  <w:style w:type="paragraph" w:customStyle="1" w:styleId="afff6">
    <w:name w:val="Примечание."/>
    <w:basedOn w:val="aff7"/>
    <w:next w:val="a"/>
    <w:rsid w:val="00B12EDA"/>
  </w:style>
  <w:style w:type="paragraph" w:customStyle="1" w:styleId="1c">
    <w:name w:val="Строгий1"/>
    <w:rsid w:val="00B12EDA"/>
    <w:pPr>
      <w:spacing w:line="264" w:lineRule="auto"/>
    </w:pPr>
    <w:rPr>
      <w:rFonts w:eastAsia="Times New Roman" w:cs="Times New Roman"/>
      <w:b/>
      <w:color w:val="000000"/>
      <w:szCs w:val="20"/>
      <w:lang w:eastAsia="ru-RU"/>
    </w:rPr>
  </w:style>
  <w:style w:type="paragraph" w:customStyle="1" w:styleId="310">
    <w:name w:val="Основной текст с отступом 31"/>
    <w:basedOn w:val="a"/>
    <w:rsid w:val="00B12EDA"/>
    <w:pPr>
      <w:spacing w:after="0" w:line="240" w:lineRule="auto"/>
      <w:ind w:firstLine="720"/>
    </w:pPr>
    <w:rPr>
      <w:rFonts w:ascii="Times New Roman" w:eastAsia="Times New Roman" w:hAnsi="Times New Roman"/>
      <w:color w:val="000000"/>
      <w:sz w:val="28"/>
      <w:szCs w:val="20"/>
    </w:rPr>
  </w:style>
  <w:style w:type="paragraph" w:customStyle="1" w:styleId="afff7">
    <w:name w:val="Опечатки"/>
    <w:rsid w:val="00B12EDA"/>
    <w:pPr>
      <w:spacing w:line="264" w:lineRule="auto"/>
    </w:pPr>
    <w:rPr>
      <w:rFonts w:eastAsia="Times New Roman" w:cs="Times New Roman"/>
      <w:color w:val="FF0000"/>
      <w:szCs w:val="20"/>
      <w:lang w:eastAsia="ru-RU"/>
    </w:rPr>
  </w:style>
  <w:style w:type="paragraph" w:styleId="28">
    <w:name w:val="Body Text 2"/>
    <w:basedOn w:val="a"/>
    <w:link w:val="29"/>
    <w:rsid w:val="00B12EDA"/>
    <w:pPr>
      <w:spacing w:after="0" w:line="240" w:lineRule="auto"/>
      <w:ind w:right="-57"/>
      <w:jc w:val="both"/>
    </w:pPr>
    <w:rPr>
      <w:rFonts w:ascii="Times New Roman" w:eastAsia="Times New Roman" w:hAnsi="Times New Roman"/>
      <w:color w:val="000000"/>
      <w:sz w:val="24"/>
      <w:szCs w:val="20"/>
    </w:rPr>
  </w:style>
  <w:style w:type="character" w:customStyle="1" w:styleId="29">
    <w:name w:val="Основной текст 2 Знак"/>
    <w:basedOn w:val="a0"/>
    <w:link w:val="28"/>
    <w:rsid w:val="00B12EDA"/>
    <w:rPr>
      <w:rFonts w:ascii="Times New Roman" w:eastAsia="Times New Roman" w:hAnsi="Times New Roman" w:cs="Times New Roman"/>
      <w:color w:val="000000"/>
      <w:sz w:val="24"/>
      <w:szCs w:val="20"/>
      <w:lang w:eastAsia="ru-RU"/>
    </w:rPr>
  </w:style>
  <w:style w:type="paragraph" w:customStyle="1" w:styleId="18">
    <w:name w:val="Основной шрифт абзаца1"/>
    <w:rsid w:val="00B12EDA"/>
    <w:pPr>
      <w:spacing w:line="264" w:lineRule="auto"/>
    </w:pPr>
    <w:rPr>
      <w:rFonts w:eastAsia="Times New Roman" w:cs="Times New Roman"/>
      <w:color w:val="000000"/>
      <w:szCs w:val="20"/>
      <w:lang w:eastAsia="ru-RU"/>
    </w:rPr>
  </w:style>
  <w:style w:type="paragraph" w:customStyle="1" w:styleId="afff8">
    <w:name w:val="Заголовок для информации об изменениях"/>
    <w:basedOn w:val="1"/>
    <w:next w:val="a"/>
    <w:rsid w:val="00B12EDA"/>
    <w:pPr>
      <w:widowControl/>
      <w:spacing w:before="0" w:after="240" w:line="360" w:lineRule="auto"/>
      <w:jc w:val="center"/>
      <w:outlineLvl w:val="8"/>
    </w:pPr>
    <w:rPr>
      <w:rFonts w:ascii="Times New Roman" w:eastAsia="Times New Roman" w:hAnsi="Times New Roman" w:cs="Times New Roman"/>
      <w:color w:val="000000"/>
      <w:sz w:val="18"/>
      <w:szCs w:val="20"/>
      <w:highlight w:val="white"/>
      <w:lang w:bidi="ar-SA"/>
    </w:rPr>
  </w:style>
  <w:style w:type="paragraph" w:customStyle="1" w:styleId="1d">
    <w:name w:val="Гиперссылка1"/>
    <w:rsid w:val="00B12EDA"/>
    <w:pPr>
      <w:spacing w:line="264" w:lineRule="auto"/>
    </w:pPr>
    <w:rPr>
      <w:rFonts w:eastAsia="Times New Roman" w:cs="Times New Roman"/>
      <w:color w:val="0000FF"/>
      <w:szCs w:val="20"/>
      <w:u w:val="single"/>
      <w:lang w:eastAsia="ru-RU"/>
    </w:rPr>
  </w:style>
  <w:style w:type="paragraph" w:customStyle="1" w:styleId="colorgray">
    <w:name w:val="colorgray"/>
    <w:basedOn w:val="18"/>
    <w:rsid w:val="00B12EDA"/>
  </w:style>
  <w:style w:type="paragraph" w:customStyle="1" w:styleId="afff9">
    <w:name w:val="Подчёркнуный текст"/>
    <w:basedOn w:val="a"/>
    <w:next w:val="a"/>
    <w:rsid w:val="00B12EDA"/>
    <w:pPr>
      <w:widowControl w:val="0"/>
      <w:spacing w:after="0" w:line="360" w:lineRule="auto"/>
      <w:ind w:firstLine="720"/>
      <w:jc w:val="both"/>
    </w:pPr>
    <w:rPr>
      <w:rFonts w:ascii="Times New Roman" w:eastAsia="Times New Roman" w:hAnsi="Times New Roman"/>
      <w:color w:val="000000"/>
      <w:sz w:val="24"/>
      <w:szCs w:val="20"/>
    </w:rPr>
  </w:style>
  <w:style w:type="paragraph" w:customStyle="1" w:styleId="afffa">
    <w:name w:val="Формула"/>
    <w:basedOn w:val="a"/>
    <w:next w:val="a"/>
    <w:rsid w:val="00B12EDA"/>
    <w:pPr>
      <w:widowControl w:val="0"/>
      <w:spacing w:before="240" w:after="240" w:line="360" w:lineRule="auto"/>
      <w:ind w:left="420" w:right="420" w:firstLine="300"/>
      <w:jc w:val="both"/>
    </w:pPr>
    <w:rPr>
      <w:rFonts w:ascii="Times New Roman" w:eastAsia="Times New Roman" w:hAnsi="Times New Roman"/>
      <w:color w:val="000000"/>
      <w:sz w:val="24"/>
      <w:szCs w:val="20"/>
      <w:shd w:val="clear" w:color="auto" w:fill="F5F3DA"/>
    </w:rPr>
  </w:style>
  <w:style w:type="paragraph" w:customStyle="1" w:styleId="afffb">
    <w:name w:val="Активная гипертекстовая ссылка"/>
    <w:rsid w:val="00B12EDA"/>
    <w:pPr>
      <w:spacing w:line="264" w:lineRule="auto"/>
    </w:pPr>
    <w:rPr>
      <w:rFonts w:eastAsia="Times New Roman" w:cs="Times New Roman"/>
      <w:b/>
      <w:color w:val="106BBE"/>
      <w:szCs w:val="20"/>
      <w:u w:val="single"/>
      <w:lang w:eastAsia="ru-RU"/>
    </w:rPr>
  </w:style>
  <w:style w:type="paragraph" w:customStyle="1" w:styleId="Doctitle">
    <w:name w:val="Doc title"/>
    <w:basedOn w:val="a"/>
    <w:rsid w:val="00B12EDA"/>
    <w:pPr>
      <w:spacing w:after="0" w:line="240" w:lineRule="auto"/>
    </w:pPr>
    <w:rPr>
      <w:rFonts w:ascii="Arial" w:eastAsia="Times New Roman" w:hAnsi="Arial"/>
      <w:b/>
      <w:color w:val="000000"/>
      <w:sz w:val="40"/>
      <w:szCs w:val="20"/>
    </w:rPr>
  </w:style>
  <w:style w:type="paragraph" w:styleId="afffc">
    <w:name w:val="annotation text"/>
    <w:basedOn w:val="a"/>
    <w:link w:val="afffd"/>
    <w:rsid w:val="00B12EDA"/>
    <w:pPr>
      <w:spacing w:after="0" w:line="240" w:lineRule="auto"/>
    </w:pPr>
    <w:rPr>
      <w:rFonts w:ascii="Times New Roman" w:eastAsia="Times New Roman" w:hAnsi="Times New Roman"/>
      <w:color w:val="000000"/>
      <w:sz w:val="20"/>
      <w:szCs w:val="20"/>
    </w:rPr>
  </w:style>
  <w:style w:type="character" w:customStyle="1" w:styleId="afffd">
    <w:name w:val="Текст примечания Знак"/>
    <w:basedOn w:val="a0"/>
    <w:link w:val="afffc"/>
    <w:rsid w:val="00B12EDA"/>
    <w:rPr>
      <w:rFonts w:ascii="Times New Roman" w:eastAsia="Times New Roman" w:hAnsi="Times New Roman" w:cs="Times New Roman"/>
      <w:color w:val="000000"/>
      <w:sz w:val="20"/>
      <w:szCs w:val="20"/>
      <w:lang w:eastAsia="ru-RU"/>
    </w:rPr>
  </w:style>
  <w:style w:type="paragraph" w:customStyle="1" w:styleId="afffe">
    <w:name w:val="Выделение для Базового Поиска"/>
    <w:rsid w:val="00B12EDA"/>
    <w:pPr>
      <w:spacing w:line="264" w:lineRule="auto"/>
    </w:pPr>
    <w:rPr>
      <w:rFonts w:eastAsia="Times New Roman" w:cs="Times New Roman"/>
      <w:b/>
      <w:color w:val="0058A9"/>
      <w:szCs w:val="20"/>
      <w:lang w:eastAsia="ru-RU"/>
    </w:rPr>
  </w:style>
  <w:style w:type="paragraph" w:styleId="32">
    <w:name w:val="toc 3"/>
    <w:basedOn w:val="a"/>
    <w:next w:val="a"/>
    <w:link w:val="33"/>
    <w:uiPriority w:val="39"/>
    <w:rsid w:val="00B12EDA"/>
    <w:pPr>
      <w:spacing w:after="0" w:line="240" w:lineRule="auto"/>
      <w:ind w:left="480"/>
    </w:pPr>
    <w:rPr>
      <w:rFonts w:ascii="Times New Roman" w:eastAsia="Times New Roman" w:hAnsi="Times New Roman"/>
      <w:color w:val="000000"/>
      <w:sz w:val="28"/>
      <w:szCs w:val="20"/>
    </w:rPr>
  </w:style>
  <w:style w:type="character" w:customStyle="1" w:styleId="33">
    <w:name w:val="Оглавление 3 Знак"/>
    <w:basedOn w:val="14"/>
    <w:link w:val="32"/>
    <w:uiPriority w:val="39"/>
    <w:rsid w:val="00B12EDA"/>
    <w:rPr>
      <w:rFonts w:ascii="Times New Roman" w:eastAsia="Times New Roman" w:hAnsi="Times New Roman" w:cs="Times New Roman"/>
      <w:color w:val="000000"/>
      <w:sz w:val="28"/>
      <w:szCs w:val="20"/>
      <w:lang w:eastAsia="ru-RU"/>
    </w:rPr>
  </w:style>
  <w:style w:type="paragraph" w:customStyle="1" w:styleId="1e">
    <w:name w:val="Обычный (веб) Знак1"/>
    <w:basedOn w:val="a"/>
    <w:next w:val="af3"/>
    <w:rsid w:val="00B12EDA"/>
    <w:pPr>
      <w:widowControl w:val="0"/>
      <w:spacing w:after="0" w:line="240" w:lineRule="auto"/>
    </w:pPr>
    <w:rPr>
      <w:rFonts w:ascii="Times New Roman" w:eastAsia="Times New Roman" w:hAnsi="Times New Roman"/>
      <w:color w:val="000000"/>
      <w:sz w:val="24"/>
      <w:szCs w:val="20"/>
    </w:rPr>
  </w:style>
  <w:style w:type="paragraph" w:customStyle="1" w:styleId="1f">
    <w:name w:val="Знак концевой сноски1"/>
    <w:basedOn w:val="18"/>
    <w:rsid w:val="00B12EDA"/>
    <w:rPr>
      <w:vertAlign w:val="superscript"/>
    </w:rPr>
  </w:style>
  <w:style w:type="paragraph" w:customStyle="1" w:styleId="affff">
    <w:name w:val="Ссылка на официальную публикацию"/>
    <w:basedOn w:val="a"/>
    <w:next w:val="a"/>
    <w:rsid w:val="00B12EDA"/>
    <w:pPr>
      <w:widowControl w:val="0"/>
      <w:spacing w:after="0" w:line="360" w:lineRule="auto"/>
      <w:ind w:firstLine="720"/>
      <w:jc w:val="both"/>
    </w:pPr>
    <w:rPr>
      <w:rFonts w:ascii="Times New Roman" w:eastAsia="Times New Roman" w:hAnsi="Times New Roman"/>
      <w:color w:val="000000"/>
      <w:sz w:val="24"/>
      <w:szCs w:val="20"/>
    </w:rPr>
  </w:style>
  <w:style w:type="paragraph" w:customStyle="1" w:styleId="1f0">
    <w:name w:val="Неразрешенное упоминание1"/>
    <w:basedOn w:val="18"/>
    <w:rsid w:val="00B12EDA"/>
    <w:rPr>
      <w:color w:val="605E5C"/>
      <w:shd w:val="clear" w:color="auto" w:fill="E1DFDD"/>
    </w:rPr>
  </w:style>
  <w:style w:type="paragraph" w:customStyle="1" w:styleId="blk">
    <w:name w:val="blk"/>
    <w:rsid w:val="00B12EDA"/>
    <w:pPr>
      <w:spacing w:line="264" w:lineRule="auto"/>
    </w:pPr>
    <w:rPr>
      <w:rFonts w:eastAsia="Times New Roman" w:cs="Times New Roman"/>
      <w:color w:val="000000"/>
      <w:szCs w:val="20"/>
      <w:lang w:eastAsia="ru-RU"/>
    </w:rPr>
  </w:style>
  <w:style w:type="paragraph" w:customStyle="1" w:styleId="affff0">
    <w:name w:val="Заголовок своего сообщения"/>
    <w:rsid w:val="00B12EDA"/>
    <w:pPr>
      <w:spacing w:line="264" w:lineRule="auto"/>
    </w:pPr>
    <w:rPr>
      <w:rFonts w:eastAsia="Times New Roman" w:cs="Times New Roman"/>
      <w:b/>
      <w:color w:val="26282F"/>
      <w:szCs w:val="20"/>
      <w:lang w:eastAsia="ru-RU"/>
    </w:rPr>
  </w:style>
  <w:style w:type="paragraph" w:customStyle="1" w:styleId="googqs-tidbit">
    <w:name w:val="goog_qs-tidbit"/>
    <w:basedOn w:val="18"/>
    <w:rsid w:val="00B12EDA"/>
  </w:style>
  <w:style w:type="paragraph" w:customStyle="1" w:styleId="affff1">
    <w:name w:val="Куда обратиться?"/>
    <w:basedOn w:val="aff7"/>
    <w:next w:val="a"/>
    <w:rsid w:val="00B12EDA"/>
  </w:style>
  <w:style w:type="paragraph" w:customStyle="1" w:styleId="affff2">
    <w:name w:val="Цветовое выделение"/>
    <w:rsid w:val="00B12EDA"/>
    <w:pPr>
      <w:spacing w:line="264" w:lineRule="auto"/>
    </w:pPr>
    <w:rPr>
      <w:rFonts w:eastAsia="Times New Roman" w:cs="Times New Roman"/>
      <w:b/>
      <w:color w:val="26282F"/>
      <w:szCs w:val="20"/>
      <w:lang w:eastAsia="ru-RU"/>
    </w:rPr>
  </w:style>
  <w:style w:type="paragraph" w:customStyle="1" w:styleId="affff3">
    <w:name w:val="Необходимые документы"/>
    <w:basedOn w:val="aff7"/>
    <w:next w:val="a"/>
    <w:rsid w:val="00B12EDA"/>
    <w:pPr>
      <w:ind w:left="0" w:firstLine="118"/>
    </w:pPr>
  </w:style>
  <w:style w:type="paragraph" w:customStyle="1" w:styleId="affff4">
    <w:name w:val="Подвал для информации об изменениях"/>
    <w:basedOn w:val="1"/>
    <w:next w:val="a"/>
    <w:rsid w:val="00B12EDA"/>
    <w:pPr>
      <w:widowControl/>
      <w:spacing w:before="480" w:after="240" w:line="360" w:lineRule="auto"/>
      <w:jc w:val="center"/>
      <w:outlineLvl w:val="8"/>
    </w:pPr>
    <w:rPr>
      <w:rFonts w:ascii="Times New Roman" w:eastAsia="Times New Roman" w:hAnsi="Times New Roman" w:cs="Times New Roman"/>
      <w:color w:val="000000"/>
      <w:sz w:val="18"/>
      <w:szCs w:val="20"/>
      <w:lang w:bidi="ar-SA"/>
    </w:rPr>
  </w:style>
  <w:style w:type="paragraph" w:styleId="affff5">
    <w:name w:val="Body Text"/>
    <w:basedOn w:val="a"/>
    <w:link w:val="affff6"/>
    <w:rsid w:val="00B12EDA"/>
    <w:pPr>
      <w:spacing w:after="0" w:line="240" w:lineRule="auto"/>
    </w:pPr>
    <w:rPr>
      <w:rFonts w:ascii="Times New Roman" w:eastAsia="Times New Roman" w:hAnsi="Times New Roman"/>
      <w:color w:val="000000"/>
      <w:sz w:val="24"/>
      <w:szCs w:val="20"/>
    </w:rPr>
  </w:style>
  <w:style w:type="character" w:customStyle="1" w:styleId="affff6">
    <w:name w:val="Основной текст Знак"/>
    <w:basedOn w:val="a0"/>
    <w:link w:val="affff5"/>
    <w:rsid w:val="00B12EDA"/>
    <w:rPr>
      <w:rFonts w:ascii="Times New Roman" w:eastAsia="Times New Roman" w:hAnsi="Times New Roman" w:cs="Times New Roman"/>
      <w:color w:val="000000"/>
      <w:sz w:val="24"/>
      <w:szCs w:val="20"/>
      <w:lang w:eastAsia="ru-RU"/>
    </w:rPr>
  </w:style>
  <w:style w:type="paragraph" w:styleId="affff7">
    <w:name w:val="No Spacing"/>
    <w:link w:val="affff8"/>
    <w:rsid w:val="00B12EDA"/>
    <w:pPr>
      <w:spacing w:after="0" w:line="240" w:lineRule="auto"/>
    </w:pPr>
    <w:rPr>
      <w:rFonts w:ascii="Calibri" w:eastAsia="Times New Roman" w:hAnsi="Calibri" w:cs="Times New Roman"/>
      <w:color w:val="000000"/>
      <w:szCs w:val="20"/>
      <w:lang w:eastAsia="ru-RU"/>
    </w:rPr>
  </w:style>
  <w:style w:type="character" w:customStyle="1" w:styleId="affff8">
    <w:name w:val="Без интервала Знак"/>
    <w:link w:val="affff7"/>
    <w:rsid w:val="00B12EDA"/>
    <w:rPr>
      <w:rFonts w:ascii="Calibri" w:eastAsia="Times New Roman" w:hAnsi="Calibri" w:cs="Times New Roman"/>
      <w:color w:val="000000"/>
      <w:szCs w:val="20"/>
      <w:lang w:eastAsia="ru-RU"/>
    </w:rPr>
  </w:style>
  <w:style w:type="paragraph" w:customStyle="1" w:styleId="aff7">
    <w:name w:val="Внимание"/>
    <w:basedOn w:val="a"/>
    <w:next w:val="a"/>
    <w:rsid w:val="00B12EDA"/>
    <w:pPr>
      <w:widowControl w:val="0"/>
      <w:spacing w:before="240" w:after="240" w:line="360" w:lineRule="auto"/>
      <w:ind w:left="420" w:right="420" w:firstLine="300"/>
      <w:jc w:val="both"/>
    </w:pPr>
    <w:rPr>
      <w:rFonts w:ascii="Times New Roman" w:eastAsia="Times New Roman" w:hAnsi="Times New Roman"/>
      <w:color w:val="000000"/>
      <w:sz w:val="24"/>
      <w:szCs w:val="20"/>
      <w:shd w:val="clear" w:color="auto" w:fill="F5F3DA"/>
    </w:rPr>
  </w:style>
  <w:style w:type="paragraph" w:customStyle="1" w:styleId="afff1">
    <w:name w:val="Нормальный (таблица)"/>
    <w:basedOn w:val="a"/>
    <w:next w:val="a"/>
    <w:rsid w:val="00B12EDA"/>
    <w:pPr>
      <w:widowControl w:val="0"/>
      <w:spacing w:after="0" w:line="360" w:lineRule="auto"/>
      <w:jc w:val="both"/>
    </w:pPr>
    <w:rPr>
      <w:rFonts w:ascii="Times New Roman" w:eastAsia="Times New Roman" w:hAnsi="Times New Roman"/>
      <w:color w:val="000000"/>
      <w:sz w:val="24"/>
      <w:szCs w:val="20"/>
    </w:rPr>
  </w:style>
  <w:style w:type="paragraph" w:customStyle="1" w:styleId="affff9">
    <w:name w:val="Базовый"/>
    <w:rsid w:val="00B12EDA"/>
    <w:pPr>
      <w:widowControl w:val="0"/>
      <w:spacing w:after="200" w:line="276" w:lineRule="auto"/>
    </w:pPr>
    <w:rPr>
      <w:rFonts w:ascii="Liberation Serif" w:eastAsia="Times New Roman" w:hAnsi="Liberation Serif" w:cs="Times New Roman"/>
      <w:color w:val="000000"/>
      <w:sz w:val="24"/>
      <w:szCs w:val="20"/>
      <w:lang w:eastAsia="ru-RU"/>
    </w:rPr>
  </w:style>
  <w:style w:type="paragraph" w:customStyle="1" w:styleId="1f1">
    <w:name w:val="Знак примечания1"/>
    <w:rsid w:val="00B12EDA"/>
    <w:pPr>
      <w:spacing w:line="264" w:lineRule="auto"/>
    </w:pPr>
    <w:rPr>
      <w:rFonts w:eastAsia="Times New Roman" w:cs="Times New Roman"/>
      <w:color w:val="000000"/>
      <w:sz w:val="16"/>
      <w:szCs w:val="20"/>
      <w:lang w:eastAsia="ru-RU"/>
    </w:rPr>
  </w:style>
  <w:style w:type="paragraph" w:customStyle="1" w:styleId="23">
    <w:name w:val="Гиперссылка2"/>
    <w:link w:val="af2"/>
    <w:rsid w:val="00B12EDA"/>
    <w:pPr>
      <w:spacing w:line="264" w:lineRule="auto"/>
    </w:pPr>
    <w:rPr>
      <w:color w:val="0563C1" w:themeColor="hyperlink"/>
      <w:u w:val="single"/>
    </w:rPr>
  </w:style>
  <w:style w:type="paragraph" w:customStyle="1" w:styleId="affffa">
    <w:name w:val="Интерактивный заголовок"/>
    <w:basedOn w:val="1b"/>
    <w:next w:val="a"/>
    <w:rsid w:val="00B12EDA"/>
    <w:rPr>
      <w:u w:val="single"/>
    </w:rPr>
  </w:style>
  <w:style w:type="paragraph" w:customStyle="1" w:styleId="affffb">
    <w:name w:val="Внимание: криминал!!"/>
    <w:basedOn w:val="aff7"/>
    <w:next w:val="a"/>
    <w:rsid w:val="00B12EDA"/>
  </w:style>
  <w:style w:type="paragraph" w:customStyle="1" w:styleId="affffc">
    <w:name w:val="Гипертекстовая ссылка"/>
    <w:rsid w:val="00B12EDA"/>
    <w:pPr>
      <w:spacing w:line="264" w:lineRule="auto"/>
    </w:pPr>
    <w:rPr>
      <w:rFonts w:eastAsia="Times New Roman" w:cs="Times New Roman"/>
      <w:b/>
      <w:color w:val="106BBE"/>
      <w:szCs w:val="20"/>
      <w:lang w:eastAsia="ru-RU"/>
    </w:rPr>
  </w:style>
  <w:style w:type="paragraph" w:styleId="1f2">
    <w:name w:val="toc 1"/>
    <w:basedOn w:val="a"/>
    <w:next w:val="a"/>
    <w:link w:val="1f3"/>
    <w:uiPriority w:val="39"/>
    <w:rsid w:val="00B12EDA"/>
    <w:pPr>
      <w:spacing w:before="240" w:after="120" w:line="240" w:lineRule="auto"/>
    </w:pPr>
    <w:rPr>
      <w:rFonts w:ascii="Times New Roman" w:eastAsia="Times New Roman" w:hAnsi="Times New Roman"/>
      <w:b/>
      <w:color w:val="000000"/>
      <w:sz w:val="20"/>
      <w:szCs w:val="20"/>
    </w:rPr>
  </w:style>
  <w:style w:type="character" w:customStyle="1" w:styleId="1f3">
    <w:name w:val="Оглавление 1 Знак"/>
    <w:basedOn w:val="14"/>
    <w:link w:val="1f2"/>
    <w:uiPriority w:val="39"/>
    <w:rsid w:val="00B12EDA"/>
    <w:rPr>
      <w:rFonts w:ascii="Times New Roman" w:eastAsia="Times New Roman" w:hAnsi="Times New Roman" w:cs="Times New Roman"/>
      <w:b/>
      <w:color w:val="000000"/>
      <w:sz w:val="20"/>
      <w:szCs w:val="20"/>
      <w:lang w:eastAsia="ru-RU"/>
    </w:rPr>
  </w:style>
  <w:style w:type="paragraph" w:customStyle="1" w:styleId="apple-converted-space">
    <w:name w:val="apple-converted-space"/>
    <w:rsid w:val="00B12EDA"/>
    <w:pPr>
      <w:spacing w:line="264" w:lineRule="auto"/>
    </w:pPr>
    <w:rPr>
      <w:rFonts w:eastAsia="Times New Roman" w:cs="Times New Roman"/>
      <w:color w:val="000000"/>
      <w:szCs w:val="20"/>
      <w:lang w:eastAsia="ru-RU"/>
    </w:rPr>
  </w:style>
  <w:style w:type="paragraph" w:customStyle="1" w:styleId="affffd">
    <w:name w:val="Сравнение редакций. Удаленный фрагмент"/>
    <w:rsid w:val="00B12EDA"/>
    <w:pPr>
      <w:spacing w:line="264" w:lineRule="auto"/>
    </w:pPr>
    <w:rPr>
      <w:rFonts w:eastAsia="Times New Roman" w:cs="Times New Roman"/>
      <w:color w:val="000000"/>
      <w:szCs w:val="20"/>
      <w:shd w:val="clear" w:color="auto" w:fill="C4C413"/>
      <w:lang w:eastAsia="ru-RU"/>
    </w:rPr>
  </w:style>
  <w:style w:type="paragraph" w:customStyle="1" w:styleId="HeaderandFooter">
    <w:name w:val="Header and Footer"/>
    <w:rsid w:val="00B12EDA"/>
    <w:pPr>
      <w:spacing w:line="240" w:lineRule="auto"/>
      <w:jc w:val="both"/>
    </w:pPr>
    <w:rPr>
      <w:rFonts w:ascii="XO Thames" w:eastAsia="Times New Roman" w:hAnsi="XO Thames" w:cs="Times New Roman"/>
      <w:color w:val="000000"/>
      <w:sz w:val="28"/>
      <w:szCs w:val="20"/>
      <w:lang w:eastAsia="ru-RU"/>
    </w:rPr>
  </w:style>
  <w:style w:type="paragraph" w:customStyle="1" w:styleId="afff5">
    <w:name w:val="Текст (справка)"/>
    <w:basedOn w:val="a"/>
    <w:next w:val="a"/>
    <w:rsid w:val="00B12EDA"/>
    <w:pPr>
      <w:widowControl w:val="0"/>
      <w:spacing w:after="0" w:line="360" w:lineRule="auto"/>
      <w:ind w:left="170" w:right="170"/>
    </w:pPr>
    <w:rPr>
      <w:rFonts w:ascii="Times New Roman" w:eastAsia="Times New Roman" w:hAnsi="Times New Roman"/>
      <w:color w:val="000000"/>
      <w:sz w:val="24"/>
      <w:szCs w:val="20"/>
    </w:rPr>
  </w:style>
  <w:style w:type="paragraph" w:customStyle="1" w:styleId="affffe">
    <w:name w:val="Колонтитул (левый)"/>
    <w:basedOn w:val="afffff"/>
    <w:next w:val="a"/>
    <w:rsid w:val="00B12EDA"/>
    <w:rPr>
      <w:sz w:val="14"/>
    </w:rPr>
  </w:style>
  <w:style w:type="paragraph" w:customStyle="1" w:styleId="afffff0">
    <w:name w:val="Ссылка на утративший силу документ"/>
    <w:rsid w:val="00B12EDA"/>
    <w:pPr>
      <w:spacing w:line="264" w:lineRule="auto"/>
    </w:pPr>
    <w:rPr>
      <w:rFonts w:eastAsia="Times New Roman" w:cs="Times New Roman"/>
      <w:b/>
      <w:color w:val="749232"/>
      <w:szCs w:val="20"/>
      <w:lang w:eastAsia="ru-RU"/>
    </w:rPr>
  </w:style>
  <w:style w:type="paragraph" w:customStyle="1" w:styleId="afffff1">
    <w:name w:val="Выделение для Базового Поиска (курсив)"/>
    <w:rsid w:val="00B12EDA"/>
    <w:pPr>
      <w:spacing w:line="264" w:lineRule="auto"/>
    </w:pPr>
    <w:rPr>
      <w:rFonts w:eastAsia="Times New Roman" w:cs="Times New Roman"/>
      <w:b/>
      <w:i/>
      <w:color w:val="0058A9"/>
      <w:szCs w:val="20"/>
      <w:lang w:eastAsia="ru-RU"/>
    </w:rPr>
  </w:style>
  <w:style w:type="paragraph" w:customStyle="1" w:styleId="afffff2">
    <w:name w:val="Заголовок ЭР (правое окно)"/>
    <w:basedOn w:val="afffff3"/>
    <w:next w:val="a"/>
    <w:rsid w:val="00B12EDA"/>
    <w:pPr>
      <w:spacing w:after="0"/>
      <w:jc w:val="left"/>
    </w:pPr>
  </w:style>
  <w:style w:type="paragraph" w:styleId="9">
    <w:name w:val="toc 9"/>
    <w:basedOn w:val="a"/>
    <w:next w:val="a"/>
    <w:link w:val="90"/>
    <w:uiPriority w:val="39"/>
    <w:rsid w:val="00B12EDA"/>
    <w:pPr>
      <w:spacing w:after="0" w:line="240" w:lineRule="auto"/>
      <w:ind w:left="1920"/>
    </w:pPr>
    <w:rPr>
      <w:rFonts w:ascii="Times New Roman" w:eastAsia="Times New Roman" w:hAnsi="Times New Roman"/>
      <w:color w:val="000000"/>
      <w:sz w:val="20"/>
      <w:szCs w:val="20"/>
    </w:rPr>
  </w:style>
  <w:style w:type="character" w:customStyle="1" w:styleId="90">
    <w:name w:val="Оглавление 9 Знак"/>
    <w:basedOn w:val="14"/>
    <w:link w:val="9"/>
    <w:uiPriority w:val="39"/>
    <w:rsid w:val="00B12EDA"/>
    <w:rPr>
      <w:rFonts w:ascii="Times New Roman" w:eastAsia="Times New Roman" w:hAnsi="Times New Roman" w:cs="Times New Roman"/>
      <w:color w:val="000000"/>
      <w:sz w:val="20"/>
      <w:szCs w:val="20"/>
      <w:lang w:eastAsia="ru-RU"/>
    </w:rPr>
  </w:style>
  <w:style w:type="paragraph" w:customStyle="1" w:styleId="afffff4">
    <w:name w:val="Найденные слова"/>
    <w:rsid w:val="00B12EDA"/>
    <w:pPr>
      <w:spacing w:line="264" w:lineRule="auto"/>
    </w:pPr>
    <w:rPr>
      <w:rFonts w:eastAsia="Times New Roman" w:cs="Times New Roman"/>
      <w:b/>
      <w:color w:val="26282F"/>
      <w:szCs w:val="20"/>
      <w:shd w:val="clear" w:color="auto" w:fill="FFF580"/>
      <w:lang w:eastAsia="ru-RU"/>
    </w:rPr>
  </w:style>
  <w:style w:type="paragraph" w:customStyle="1" w:styleId="afffff">
    <w:name w:val="Текст (лев. подпись)"/>
    <w:basedOn w:val="a"/>
    <w:next w:val="a"/>
    <w:rsid w:val="00B12EDA"/>
    <w:pPr>
      <w:widowControl w:val="0"/>
      <w:spacing w:after="0" w:line="360" w:lineRule="auto"/>
    </w:pPr>
    <w:rPr>
      <w:rFonts w:ascii="Times New Roman" w:eastAsia="Times New Roman" w:hAnsi="Times New Roman"/>
      <w:color w:val="000000"/>
      <w:sz w:val="24"/>
      <w:szCs w:val="20"/>
    </w:rPr>
  </w:style>
  <w:style w:type="paragraph" w:customStyle="1" w:styleId="afffff5">
    <w:name w:val="Постоянная часть"/>
    <w:basedOn w:val="afb"/>
    <w:next w:val="a"/>
    <w:rsid w:val="00B12EDA"/>
    <w:rPr>
      <w:sz w:val="20"/>
    </w:rPr>
  </w:style>
  <w:style w:type="paragraph" w:styleId="8">
    <w:name w:val="toc 8"/>
    <w:basedOn w:val="a"/>
    <w:next w:val="a"/>
    <w:link w:val="80"/>
    <w:uiPriority w:val="39"/>
    <w:rsid w:val="00B12EDA"/>
    <w:pPr>
      <w:spacing w:after="0" w:line="240" w:lineRule="auto"/>
      <w:ind w:left="1680"/>
    </w:pPr>
    <w:rPr>
      <w:rFonts w:ascii="Times New Roman" w:eastAsia="Times New Roman" w:hAnsi="Times New Roman"/>
      <w:color w:val="000000"/>
      <w:sz w:val="20"/>
      <w:szCs w:val="20"/>
    </w:rPr>
  </w:style>
  <w:style w:type="character" w:customStyle="1" w:styleId="80">
    <w:name w:val="Оглавление 8 Знак"/>
    <w:basedOn w:val="14"/>
    <w:link w:val="8"/>
    <w:uiPriority w:val="39"/>
    <w:rsid w:val="00B12EDA"/>
    <w:rPr>
      <w:rFonts w:ascii="Times New Roman" w:eastAsia="Times New Roman" w:hAnsi="Times New Roman" w:cs="Times New Roman"/>
      <w:color w:val="000000"/>
      <w:sz w:val="20"/>
      <w:szCs w:val="20"/>
      <w:lang w:eastAsia="ru-RU"/>
    </w:rPr>
  </w:style>
  <w:style w:type="paragraph" w:customStyle="1" w:styleId="afffff6">
    <w:name w:val="Технический комментарий"/>
    <w:basedOn w:val="a"/>
    <w:next w:val="a"/>
    <w:rsid w:val="00B12EDA"/>
    <w:pPr>
      <w:widowControl w:val="0"/>
      <w:spacing w:after="0" w:line="360" w:lineRule="auto"/>
    </w:pPr>
    <w:rPr>
      <w:rFonts w:ascii="Times New Roman" w:eastAsia="Times New Roman" w:hAnsi="Times New Roman"/>
      <w:color w:val="463F31"/>
      <w:sz w:val="24"/>
      <w:szCs w:val="20"/>
      <w:shd w:val="clear" w:color="auto" w:fill="FFFFA6"/>
    </w:rPr>
  </w:style>
  <w:style w:type="paragraph" w:customStyle="1" w:styleId="afffff7">
    <w:name w:val="Внимание: недобросовестность!"/>
    <w:basedOn w:val="aff7"/>
    <w:next w:val="a"/>
    <w:rsid w:val="00B12EDA"/>
  </w:style>
  <w:style w:type="paragraph" w:customStyle="1" w:styleId="FootnoteTextChar">
    <w:name w:val="Footnote Text Char"/>
    <w:rsid w:val="00B12EDA"/>
    <w:pPr>
      <w:spacing w:line="264" w:lineRule="auto"/>
    </w:pPr>
    <w:rPr>
      <w:rFonts w:ascii="Times New Roman" w:eastAsia="Times New Roman" w:hAnsi="Times New Roman" w:cs="Times New Roman"/>
      <w:color w:val="000000"/>
      <w:sz w:val="20"/>
      <w:szCs w:val="20"/>
      <w:lang w:eastAsia="ru-RU"/>
    </w:rPr>
  </w:style>
  <w:style w:type="paragraph" w:customStyle="1" w:styleId="1f4">
    <w:name w:val="Просмотренная гиперссылка1"/>
    <w:rsid w:val="00B12EDA"/>
    <w:pPr>
      <w:spacing w:line="264" w:lineRule="auto"/>
    </w:pPr>
    <w:rPr>
      <w:rFonts w:eastAsia="Times New Roman" w:cs="Times New Roman"/>
      <w:color w:val="0000FF"/>
      <w:szCs w:val="20"/>
      <w:u w:val="single"/>
      <w:lang w:eastAsia="ru-RU"/>
    </w:rPr>
  </w:style>
  <w:style w:type="paragraph" w:customStyle="1" w:styleId="-">
    <w:name w:val="ЭР-содержание (правое окно)"/>
    <w:basedOn w:val="a"/>
    <w:next w:val="a"/>
    <w:rsid w:val="00B12EDA"/>
    <w:pPr>
      <w:widowControl w:val="0"/>
      <w:spacing w:before="300" w:after="0" w:line="360" w:lineRule="auto"/>
    </w:pPr>
    <w:rPr>
      <w:rFonts w:ascii="Times New Roman" w:eastAsia="Times New Roman" w:hAnsi="Times New Roman"/>
      <w:color w:val="000000"/>
      <w:sz w:val="24"/>
      <w:szCs w:val="20"/>
    </w:rPr>
  </w:style>
  <w:style w:type="paragraph" w:styleId="51">
    <w:name w:val="toc 5"/>
    <w:basedOn w:val="a"/>
    <w:next w:val="a"/>
    <w:link w:val="52"/>
    <w:uiPriority w:val="39"/>
    <w:rsid w:val="00B12EDA"/>
    <w:pPr>
      <w:spacing w:after="0" w:line="240" w:lineRule="auto"/>
      <w:ind w:left="960"/>
    </w:pPr>
    <w:rPr>
      <w:rFonts w:ascii="Times New Roman" w:eastAsia="Times New Roman" w:hAnsi="Times New Roman"/>
      <w:color w:val="000000"/>
      <w:sz w:val="20"/>
      <w:szCs w:val="20"/>
    </w:rPr>
  </w:style>
  <w:style w:type="character" w:customStyle="1" w:styleId="52">
    <w:name w:val="Оглавление 5 Знак"/>
    <w:basedOn w:val="14"/>
    <w:link w:val="51"/>
    <w:uiPriority w:val="39"/>
    <w:rsid w:val="00B12EDA"/>
    <w:rPr>
      <w:rFonts w:ascii="Times New Roman" w:eastAsia="Times New Roman" w:hAnsi="Times New Roman" w:cs="Times New Roman"/>
      <w:color w:val="000000"/>
      <w:sz w:val="20"/>
      <w:szCs w:val="20"/>
      <w:lang w:eastAsia="ru-RU"/>
    </w:rPr>
  </w:style>
  <w:style w:type="paragraph" w:customStyle="1" w:styleId="1f5">
    <w:name w:val="Выделение1"/>
    <w:rsid w:val="00B12EDA"/>
    <w:pPr>
      <w:spacing w:line="264" w:lineRule="auto"/>
    </w:pPr>
    <w:rPr>
      <w:rFonts w:eastAsia="Times New Roman" w:cs="Times New Roman"/>
      <w:i/>
      <w:color w:val="000000"/>
      <w:szCs w:val="20"/>
      <w:lang w:eastAsia="ru-RU"/>
    </w:rPr>
  </w:style>
  <w:style w:type="paragraph" w:styleId="afffff8">
    <w:name w:val="List"/>
    <w:basedOn w:val="a"/>
    <w:link w:val="afffff9"/>
    <w:rsid w:val="00B12EDA"/>
    <w:pPr>
      <w:spacing w:after="0" w:line="240" w:lineRule="auto"/>
      <w:ind w:left="283" w:hanging="283"/>
      <w:contextualSpacing/>
    </w:pPr>
    <w:rPr>
      <w:rFonts w:ascii="Times New Roman" w:eastAsia="Times New Roman" w:hAnsi="Times New Roman"/>
      <w:color w:val="000000"/>
      <w:sz w:val="24"/>
      <w:szCs w:val="20"/>
    </w:rPr>
  </w:style>
  <w:style w:type="character" w:customStyle="1" w:styleId="afffff9">
    <w:name w:val="Список Знак"/>
    <w:basedOn w:val="14"/>
    <w:link w:val="afffff8"/>
    <w:rsid w:val="00B12EDA"/>
    <w:rPr>
      <w:rFonts w:ascii="Times New Roman" w:eastAsia="Times New Roman" w:hAnsi="Times New Roman" w:cs="Times New Roman"/>
      <w:color w:val="000000"/>
      <w:sz w:val="24"/>
      <w:szCs w:val="20"/>
      <w:lang w:eastAsia="ru-RU"/>
    </w:rPr>
  </w:style>
  <w:style w:type="paragraph" w:customStyle="1" w:styleId="apple-style-span">
    <w:name w:val="apple-style-span"/>
    <w:basedOn w:val="18"/>
    <w:rsid w:val="00B12EDA"/>
  </w:style>
  <w:style w:type="paragraph" w:customStyle="1" w:styleId="affb">
    <w:name w:val="Текст (прав. подпись)"/>
    <w:basedOn w:val="a"/>
    <w:next w:val="a"/>
    <w:rsid w:val="00B12EDA"/>
    <w:pPr>
      <w:widowControl w:val="0"/>
      <w:spacing w:after="0" w:line="360" w:lineRule="auto"/>
      <w:jc w:val="right"/>
    </w:pPr>
    <w:rPr>
      <w:rFonts w:ascii="Times New Roman" w:eastAsia="Times New Roman" w:hAnsi="Times New Roman"/>
      <w:color w:val="000000"/>
      <w:sz w:val="24"/>
      <w:szCs w:val="20"/>
    </w:rPr>
  </w:style>
  <w:style w:type="paragraph" w:styleId="afffffa">
    <w:name w:val="annotation subject"/>
    <w:basedOn w:val="afffc"/>
    <w:next w:val="afffc"/>
    <w:link w:val="afffffb"/>
    <w:rsid w:val="00B12EDA"/>
    <w:rPr>
      <w:b/>
    </w:rPr>
  </w:style>
  <w:style w:type="character" w:customStyle="1" w:styleId="afffffb">
    <w:name w:val="Тема примечания Знак"/>
    <w:basedOn w:val="afffd"/>
    <w:link w:val="afffffa"/>
    <w:rsid w:val="00B12EDA"/>
    <w:rPr>
      <w:rFonts w:ascii="Times New Roman" w:eastAsia="Times New Roman" w:hAnsi="Times New Roman" w:cs="Times New Roman"/>
      <w:b/>
      <w:color w:val="000000"/>
      <w:sz w:val="20"/>
      <w:szCs w:val="20"/>
      <w:lang w:eastAsia="ru-RU"/>
    </w:rPr>
  </w:style>
  <w:style w:type="paragraph" w:customStyle="1" w:styleId="Style36">
    <w:name w:val="Style36"/>
    <w:basedOn w:val="a"/>
    <w:rsid w:val="00B12EDA"/>
    <w:pPr>
      <w:widowControl w:val="0"/>
      <w:spacing w:after="0" w:line="192" w:lineRule="exact"/>
      <w:jc w:val="both"/>
    </w:pPr>
    <w:rPr>
      <w:rFonts w:ascii="Times New Roman" w:eastAsia="Times New Roman" w:hAnsi="Times New Roman"/>
      <w:color w:val="000000"/>
      <w:sz w:val="24"/>
      <w:szCs w:val="20"/>
    </w:rPr>
  </w:style>
  <w:style w:type="paragraph" w:customStyle="1" w:styleId="210">
    <w:name w:val="Основной текст 21"/>
    <w:basedOn w:val="a"/>
    <w:rsid w:val="00B12EDA"/>
    <w:pPr>
      <w:spacing w:after="0" w:line="240" w:lineRule="auto"/>
      <w:ind w:left="567"/>
    </w:pPr>
    <w:rPr>
      <w:rFonts w:ascii="Arial" w:eastAsia="Times New Roman" w:hAnsi="Arial"/>
      <w:color w:val="000000"/>
      <w:sz w:val="24"/>
      <w:szCs w:val="20"/>
    </w:rPr>
  </w:style>
  <w:style w:type="paragraph" w:customStyle="1" w:styleId="extended-textshort">
    <w:name w:val="extended-text__short"/>
    <w:basedOn w:val="18"/>
    <w:rsid w:val="00B12EDA"/>
  </w:style>
  <w:style w:type="paragraph" w:customStyle="1" w:styleId="FontStyle193">
    <w:name w:val="Font Style193"/>
    <w:rsid w:val="00B12EDA"/>
    <w:pPr>
      <w:spacing w:line="264" w:lineRule="auto"/>
    </w:pPr>
    <w:rPr>
      <w:rFonts w:ascii="Arial" w:eastAsia="Times New Roman" w:hAnsi="Arial" w:cs="Times New Roman"/>
      <w:b/>
      <w:color w:val="000000"/>
      <w:sz w:val="50"/>
      <w:szCs w:val="20"/>
      <w:lang w:eastAsia="ru-RU"/>
    </w:rPr>
  </w:style>
  <w:style w:type="paragraph" w:customStyle="1" w:styleId="Default">
    <w:name w:val="Default"/>
    <w:rsid w:val="00B12EDA"/>
    <w:pPr>
      <w:spacing w:after="0" w:line="240" w:lineRule="auto"/>
    </w:pPr>
    <w:rPr>
      <w:rFonts w:ascii="Times New Roman" w:eastAsia="Times New Roman" w:hAnsi="Times New Roman" w:cs="Times New Roman"/>
      <w:color w:val="000000"/>
      <w:sz w:val="24"/>
      <w:szCs w:val="20"/>
      <w:lang w:eastAsia="ru-RU"/>
    </w:rPr>
  </w:style>
  <w:style w:type="paragraph" w:customStyle="1" w:styleId="afffff3">
    <w:name w:val="Заголовок ЭР (левое окно)"/>
    <w:basedOn w:val="a"/>
    <w:next w:val="a"/>
    <w:rsid w:val="00B12EDA"/>
    <w:pPr>
      <w:widowControl w:val="0"/>
      <w:spacing w:before="300" w:after="250" w:line="360" w:lineRule="auto"/>
      <w:jc w:val="center"/>
    </w:pPr>
    <w:rPr>
      <w:rFonts w:ascii="Times New Roman" w:eastAsia="Times New Roman" w:hAnsi="Times New Roman"/>
      <w:b/>
      <w:color w:val="26282F"/>
      <w:sz w:val="26"/>
      <w:szCs w:val="20"/>
    </w:rPr>
  </w:style>
  <w:style w:type="paragraph" w:customStyle="1" w:styleId="afffffc">
    <w:name w:val="Оглавление"/>
    <w:basedOn w:val="afffffd"/>
    <w:next w:val="a"/>
    <w:rsid w:val="00B12EDA"/>
    <w:pPr>
      <w:ind w:left="140"/>
    </w:pPr>
  </w:style>
  <w:style w:type="paragraph" w:customStyle="1" w:styleId="1f6">
    <w:name w:val="Номер страницы1"/>
    <w:rsid w:val="00B12EDA"/>
    <w:pPr>
      <w:spacing w:line="264" w:lineRule="auto"/>
    </w:pPr>
    <w:rPr>
      <w:rFonts w:eastAsia="Times New Roman" w:cs="Times New Roman"/>
      <w:color w:val="000000"/>
      <w:szCs w:val="20"/>
      <w:lang w:eastAsia="ru-RU"/>
    </w:rPr>
  </w:style>
  <w:style w:type="paragraph" w:customStyle="1" w:styleId="afffffe">
    <w:name w:val="Основной текст + Не полужирный"/>
    <w:basedOn w:val="18"/>
    <w:rsid w:val="00B12EDA"/>
    <w:rPr>
      <w:rFonts w:ascii="Times New Roman" w:hAnsi="Times New Roman"/>
      <w:i/>
      <w:sz w:val="23"/>
    </w:rPr>
  </w:style>
  <w:style w:type="paragraph" w:styleId="affffff">
    <w:name w:val="Title"/>
    <w:next w:val="a"/>
    <w:link w:val="affffff0"/>
    <w:uiPriority w:val="10"/>
    <w:qFormat/>
    <w:rsid w:val="00B12EDA"/>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fffff0">
    <w:name w:val="Название Знак"/>
    <w:basedOn w:val="a0"/>
    <w:link w:val="affffff"/>
    <w:uiPriority w:val="10"/>
    <w:rsid w:val="00B12EDA"/>
    <w:rPr>
      <w:rFonts w:ascii="XO Thames" w:eastAsia="Times New Roman" w:hAnsi="XO Thames" w:cs="Times New Roman"/>
      <w:b/>
      <w:caps/>
      <w:color w:val="000000"/>
      <w:sz w:val="40"/>
      <w:szCs w:val="20"/>
      <w:lang w:eastAsia="ru-RU"/>
    </w:rPr>
  </w:style>
  <w:style w:type="paragraph" w:styleId="2a">
    <w:name w:val="Body Text Indent 2"/>
    <w:basedOn w:val="a"/>
    <w:link w:val="2b"/>
    <w:rsid w:val="00B12EDA"/>
    <w:pPr>
      <w:spacing w:after="120" w:line="480" w:lineRule="auto"/>
      <w:ind w:left="283"/>
    </w:pPr>
    <w:rPr>
      <w:rFonts w:ascii="Times New Roman" w:eastAsia="Times New Roman" w:hAnsi="Times New Roman"/>
      <w:color w:val="000000"/>
      <w:sz w:val="24"/>
      <w:szCs w:val="20"/>
    </w:rPr>
  </w:style>
  <w:style w:type="character" w:customStyle="1" w:styleId="2b">
    <w:name w:val="Основной текст с отступом 2 Знак"/>
    <w:basedOn w:val="a0"/>
    <w:link w:val="2a"/>
    <w:rsid w:val="00B12EDA"/>
    <w:rPr>
      <w:rFonts w:ascii="Times New Roman" w:eastAsia="Times New Roman" w:hAnsi="Times New Roman" w:cs="Times New Roman"/>
      <w:color w:val="000000"/>
      <w:sz w:val="24"/>
      <w:szCs w:val="20"/>
      <w:lang w:eastAsia="ru-RU"/>
    </w:rPr>
  </w:style>
  <w:style w:type="paragraph" w:customStyle="1" w:styleId="affffff1">
    <w:name w:val="Продолжение ссылки"/>
    <w:rsid w:val="00B12EDA"/>
    <w:pPr>
      <w:spacing w:line="264" w:lineRule="auto"/>
    </w:pPr>
    <w:rPr>
      <w:rFonts w:eastAsia="Times New Roman" w:cs="Times New Roman"/>
      <w:color w:val="000000"/>
      <w:szCs w:val="20"/>
      <w:lang w:eastAsia="ru-RU"/>
    </w:rPr>
  </w:style>
  <w:style w:type="paragraph" w:customStyle="1" w:styleId="affffff2">
    <w:name w:val="Словарная статья"/>
    <w:basedOn w:val="a"/>
    <w:next w:val="a"/>
    <w:rsid w:val="00B12EDA"/>
    <w:pPr>
      <w:widowControl w:val="0"/>
      <w:spacing w:after="0" w:line="360" w:lineRule="auto"/>
      <w:ind w:right="118"/>
      <w:jc w:val="both"/>
    </w:pPr>
    <w:rPr>
      <w:rFonts w:ascii="Times New Roman" w:eastAsia="Times New Roman" w:hAnsi="Times New Roman"/>
      <w:color w:val="000000"/>
      <w:sz w:val="24"/>
      <w:szCs w:val="20"/>
    </w:rPr>
  </w:style>
  <w:style w:type="paragraph" w:customStyle="1" w:styleId="affffff3">
    <w:name w:val="Прижатый влево"/>
    <w:basedOn w:val="a"/>
    <w:next w:val="a"/>
    <w:rsid w:val="00B12EDA"/>
    <w:pPr>
      <w:widowControl w:val="0"/>
      <w:spacing w:after="0" w:line="360" w:lineRule="auto"/>
    </w:pPr>
    <w:rPr>
      <w:rFonts w:ascii="Times New Roman" w:eastAsia="Times New Roman" w:hAnsi="Times New Roman"/>
      <w:color w:val="000000"/>
      <w:sz w:val="24"/>
      <w:szCs w:val="20"/>
    </w:rPr>
  </w:style>
  <w:style w:type="paragraph" w:customStyle="1" w:styleId="affffff4">
    <w:name w:val="Заголовок группы контролов"/>
    <w:basedOn w:val="a"/>
    <w:next w:val="a"/>
    <w:rsid w:val="00B12EDA"/>
    <w:pPr>
      <w:widowControl w:val="0"/>
      <w:spacing w:after="0" w:line="360" w:lineRule="auto"/>
      <w:ind w:firstLine="720"/>
      <w:jc w:val="both"/>
    </w:pPr>
    <w:rPr>
      <w:rFonts w:ascii="Times New Roman" w:eastAsia="Times New Roman" w:hAnsi="Times New Roman"/>
      <w:b/>
      <w:color w:val="000000"/>
      <w:sz w:val="24"/>
      <w:szCs w:val="20"/>
    </w:rPr>
  </w:style>
  <w:style w:type="paragraph" w:customStyle="1" w:styleId="affffff5">
    <w:name w:val="Информация об изменениях документа"/>
    <w:basedOn w:val="affd"/>
    <w:next w:val="a"/>
    <w:rsid w:val="00B12EDA"/>
    <w:rPr>
      <w:i/>
    </w:rPr>
  </w:style>
  <w:style w:type="paragraph" w:customStyle="1" w:styleId="affffff6">
    <w:name w:val="Дочерний элемент списка"/>
    <w:basedOn w:val="a"/>
    <w:next w:val="a"/>
    <w:rsid w:val="00B12EDA"/>
    <w:pPr>
      <w:widowControl w:val="0"/>
      <w:spacing w:after="0" w:line="360" w:lineRule="auto"/>
      <w:jc w:val="both"/>
    </w:pPr>
    <w:rPr>
      <w:rFonts w:ascii="Times New Roman" w:eastAsia="Times New Roman" w:hAnsi="Times New Roman"/>
      <w:color w:val="868381"/>
      <w:sz w:val="20"/>
      <w:szCs w:val="20"/>
    </w:rPr>
  </w:style>
  <w:style w:type="paragraph" w:customStyle="1" w:styleId="afffffd">
    <w:name w:val="Таблицы (моноширинный)"/>
    <w:basedOn w:val="a"/>
    <w:next w:val="a"/>
    <w:rsid w:val="00B12EDA"/>
    <w:pPr>
      <w:widowControl w:val="0"/>
      <w:spacing w:after="0" w:line="360" w:lineRule="auto"/>
    </w:pPr>
    <w:rPr>
      <w:rFonts w:ascii="Courier New" w:eastAsia="Times New Roman" w:hAnsi="Courier New"/>
      <w:color w:val="000000"/>
      <w:sz w:val="24"/>
      <w:szCs w:val="20"/>
    </w:rPr>
  </w:style>
  <w:style w:type="paragraph" w:customStyle="1" w:styleId="2c">
    <w:name w:val="Основной текст (2)"/>
    <w:basedOn w:val="a"/>
    <w:rsid w:val="00B0635D"/>
    <w:pPr>
      <w:widowControl w:val="0"/>
      <w:spacing w:after="0" w:line="240" w:lineRule="auto"/>
      <w:jc w:val="center"/>
      <w:outlineLvl w:val="8"/>
    </w:pPr>
    <w:rPr>
      <w:rFonts w:ascii="Times New Roman" w:eastAsia="Times New Roman" w:hAnsi="Times New Roman"/>
      <w:color w:val="000000"/>
      <w:sz w:val="16"/>
      <w:szCs w:val="20"/>
    </w:rPr>
  </w:style>
  <w:style w:type="table" w:customStyle="1" w:styleId="114">
    <w:name w:val="Сетка таблицы11"/>
    <w:basedOn w:val="a1"/>
    <w:uiPriority w:val="39"/>
    <w:rsid w:val="00615335"/>
    <w:pPr>
      <w:suppressAutoHyphens/>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sk.yandex.ru/i/l5hSPg7_FH3-VQ"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91B13-F0AE-439D-B4EC-1948C7259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17</Pages>
  <Words>5339</Words>
  <Characters>30438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184</cp:revision>
  <dcterms:created xsi:type="dcterms:W3CDTF">2024-04-08T02:45:00Z</dcterms:created>
  <dcterms:modified xsi:type="dcterms:W3CDTF">2025-12-04T07:21:00Z</dcterms:modified>
</cp:coreProperties>
</file>